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26FF" w:rsidRPr="004126FF" w:rsidRDefault="004126FF" w:rsidP="004126FF">
      <w:pPr>
        <w:widowControl/>
        <w:shd w:val="clear" w:color="auto" w:fill="FFFFFF"/>
        <w:spacing w:line="75" w:lineRule="atLeast"/>
        <w:jc w:val="left"/>
        <w:rPr>
          <w:rFonts w:ascii="宋体" w:eastAsia="宋体" w:hAnsi="宋体" w:cs="宋体"/>
          <w:kern w:val="0"/>
          <w:sz w:val="24"/>
          <w:szCs w:val="24"/>
        </w:rPr>
      </w:pPr>
      <w:r w:rsidRPr="004126FF">
        <w:rPr>
          <w:rFonts w:ascii="宋体" w:eastAsia="宋体" w:hAnsi="宋体" w:cs="宋体" w:hint="eastAsia"/>
          <w:b/>
          <w:bCs/>
          <w:kern w:val="0"/>
          <w:sz w:val="18"/>
          <w:szCs w:val="18"/>
          <w:shd w:val="clear" w:color="auto" w:fill="FFFFFF"/>
        </w:rPr>
        <w:t>【事项名称】</w:t>
      </w:r>
      <w:r w:rsidRPr="004126FF">
        <w:rPr>
          <w:rFonts w:ascii="宋体" w:eastAsia="宋体" w:hAnsi="宋体" w:cs="宋体" w:hint="eastAsia"/>
          <w:kern w:val="0"/>
          <w:sz w:val="18"/>
          <w:szCs w:val="18"/>
          <w:shd w:val="clear" w:color="auto" w:fill="FFFFFF"/>
        </w:rPr>
        <w:t>出口货物劳务免抵退税申报</w:t>
      </w:r>
    </w:p>
    <w:p w:rsidR="004126FF" w:rsidRPr="004126FF" w:rsidRDefault="004126FF" w:rsidP="004126FF">
      <w:pPr>
        <w:widowControl/>
        <w:shd w:val="clear" w:color="auto" w:fill="FFFFFF"/>
        <w:spacing w:line="75" w:lineRule="atLeast"/>
        <w:jc w:val="left"/>
        <w:rPr>
          <w:rFonts w:ascii="宋体" w:eastAsia="宋体" w:hAnsi="宋体" w:cs="宋体"/>
          <w:kern w:val="0"/>
          <w:sz w:val="24"/>
          <w:szCs w:val="24"/>
        </w:rPr>
      </w:pPr>
      <w:r w:rsidRPr="004126FF">
        <w:rPr>
          <w:rFonts w:ascii="宋体" w:eastAsia="宋体" w:hAnsi="宋体" w:cs="宋体" w:hint="eastAsia"/>
          <w:b/>
          <w:bCs/>
          <w:kern w:val="0"/>
          <w:sz w:val="18"/>
          <w:szCs w:val="18"/>
          <w:shd w:val="clear" w:color="auto" w:fill="FFFFFF"/>
        </w:rPr>
        <w:t>【事项描述】</w:t>
      </w:r>
    </w:p>
    <w:p w:rsidR="004126FF" w:rsidRPr="004126FF" w:rsidRDefault="004126FF" w:rsidP="004126FF">
      <w:pPr>
        <w:widowControl/>
        <w:shd w:val="clear" w:color="auto" w:fill="FFFFFF"/>
        <w:spacing w:before="270" w:after="240" w:line="432" w:lineRule="auto"/>
        <w:jc w:val="left"/>
        <w:rPr>
          <w:rFonts w:ascii="Lucida Sans Unicode" w:eastAsia="宋体" w:hAnsi="Lucida Sans Unicode" w:cs="Lucida Sans Unicode"/>
          <w:kern w:val="0"/>
          <w:szCs w:val="21"/>
        </w:rPr>
      </w:pPr>
      <w:r w:rsidRPr="004126FF">
        <w:rPr>
          <w:rFonts w:ascii="宋体" w:eastAsia="宋体" w:hAnsi="宋体" w:cs="Lucida Sans Unicode" w:hint="eastAsia"/>
          <w:sz w:val="18"/>
          <w:szCs w:val="18"/>
          <w:shd w:val="clear" w:color="auto" w:fill="FFFFFF"/>
        </w:rPr>
        <w:t>外贸企业自营或委托出口货物，应在货物报关出口之日次月起至次年4月30日前的各增值税纳税申报期内收齐有关凭证，向主管税务机关办理出口货物增值税、消费税免退税申报。</w:t>
      </w:r>
    </w:p>
    <w:p w:rsidR="004126FF" w:rsidRPr="004126FF" w:rsidRDefault="004126FF" w:rsidP="004126FF">
      <w:pPr>
        <w:widowControl/>
        <w:shd w:val="clear" w:color="auto" w:fill="FFFFFF"/>
        <w:spacing w:line="75" w:lineRule="atLeast"/>
        <w:jc w:val="left"/>
        <w:rPr>
          <w:rFonts w:ascii="宋体" w:eastAsia="宋体" w:hAnsi="宋体" w:cs="宋体"/>
          <w:kern w:val="0"/>
          <w:sz w:val="24"/>
          <w:szCs w:val="24"/>
        </w:rPr>
      </w:pPr>
      <w:r w:rsidRPr="004126FF">
        <w:rPr>
          <w:rFonts w:ascii="宋体" w:eastAsia="宋体" w:hAnsi="宋体" w:cs="宋体" w:hint="eastAsia"/>
          <w:b/>
          <w:bCs/>
          <w:kern w:val="0"/>
          <w:sz w:val="18"/>
          <w:szCs w:val="18"/>
          <w:shd w:val="clear" w:color="auto" w:fill="FFFFFF"/>
        </w:rPr>
        <w:t>【报送资料】</w:t>
      </w:r>
    </w:p>
    <w:tbl>
      <w:tblPr>
        <w:tblW w:w="7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9"/>
        <w:gridCol w:w="1241"/>
        <w:gridCol w:w="2984"/>
        <w:gridCol w:w="703"/>
        <w:gridCol w:w="2253"/>
      </w:tblGrid>
      <w:tr w:rsidR="004126FF" w:rsidRPr="004126FF" w:rsidTr="004126FF">
        <w:trPr>
          <w:trHeight w:val="809"/>
          <w:jc w:val="center"/>
        </w:trPr>
        <w:tc>
          <w:tcPr>
            <w:tcW w:w="69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126FF" w:rsidRPr="004126FF" w:rsidRDefault="004126FF" w:rsidP="004126FF">
            <w:pPr>
              <w:widowControl/>
              <w:spacing w:line="75" w:lineRule="atLeast"/>
              <w:jc w:val="center"/>
              <w:rPr>
                <w:rFonts w:ascii="宋体" w:eastAsia="宋体" w:hAnsi="宋体" w:cs="宋体"/>
                <w:kern w:val="0"/>
                <w:sz w:val="24"/>
                <w:szCs w:val="24"/>
              </w:rPr>
            </w:pPr>
            <w:r w:rsidRPr="004126FF">
              <w:rPr>
                <w:rFonts w:ascii="宋体" w:eastAsia="宋体" w:hAnsi="宋体" w:cs="宋体" w:hint="eastAsia"/>
                <w:kern w:val="0"/>
                <w:sz w:val="18"/>
                <w:szCs w:val="18"/>
              </w:rPr>
              <w:t>序号</w:t>
            </w:r>
          </w:p>
        </w:tc>
        <w:tc>
          <w:tcPr>
            <w:tcW w:w="4225" w:type="dxa"/>
            <w:gridSpan w:val="2"/>
            <w:tcBorders>
              <w:top w:val="single" w:sz="4" w:space="0" w:color="auto"/>
              <w:left w:val="nil"/>
              <w:bottom w:val="single" w:sz="4" w:space="0" w:color="auto"/>
              <w:right w:val="single" w:sz="4" w:space="0" w:color="auto"/>
            </w:tcBorders>
            <w:shd w:val="clear" w:color="auto" w:fill="D9D9D9"/>
            <w:vAlign w:val="center"/>
            <w:hideMark/>
          </w:tcPr>
          <w:p w:rsidR="004126FF" w:rsidRPr="004126FF" w:rsidRDefault="004126FF" w:rsidP="004126FF">
            <w:pPr>
              <w:widowControl/>
              <w:spacing w:line="75" w:lineRule="atLeast"/>
              <w:jc w:val="center"/>
              <w:rPr>
                <w:rFonts w:ascii="宋体" w:eastAsia="宋体" w:hAnsi="宋体" w:cs="宋体"/>
                <w:kern w:val="0"/>
                <w:sz w:val="24"/>
                <w:szCs w:val="24"/>
              </w:rPr>
            </w:pPr>
            <w:r w:rsidRPr="004126FF">
              <w:rPr>
                <w:rFonts w:ascii="宋体" w:eastAsia="宋体" w:hAnsi="宋体" w:cs="宋体" w:hint="eastAsia"/>
                <w:kern w:val="0"/>
                <w:sz w:val="18"/>
                <w:szCs w:val="18"/>
              </w:rPr>
              <w:t>材料名称</w:t>
            </w:r>
          </w:p>
        </w:tc>
        <w:tc>
          <w:tcPr>
            <w:tcW w:w="703" w:type="dxa"/>
            <w:tcBorders>
              <w:top w:val="single" w:sz="4" w:space="0" w:color="auto"/>
              <w:left w:val="nil"/>
              <w:bottom w:val="single" w:sz="4" w:space="0" w:color="auto"/>
              <w:right w:val="single" w:sz="4" w:space="0" w:color="auto"/>
            </w:tcBorders>
            <w:shd w:val="clear" w:color="auto" w:fill="D9D9D9"/>
            <w:vAlign w:val="center"/>
            <w:hideMark/>
          </w:tcPr>
          <w:p w:rsidR="004126FF" w:rsidRPr="004126FF" w:rsidRDefault="004126FF" w:rsidP="004126FF">
            <w:pPr>
              <w:widowControl/>
              <w:spacing w:line="75" w:lineRule="atLeast"/>
              <w:jc w:val="center"/>
              <w:rPr>
                <w:rFonts w:ascii="宋体" w:eastAsia="宋体" w:hAnsi="宋体" w:cs="宋体"/>
                <w:kern w:val="0"/>
                <w:sz w:val="24"/>
                <w:szCs w:val="24"/>
              </w:rPr>
            </w:pPr>
            <w:r w:rsidRPr="004126FF">
              <w:rPr>
                <w:rFonts w:ascii="宋体" w:eastAsia="宋体" w:hAnsi="宋体" w:cs="宋体" w:hint="eastAsia"/>
                <w:kern w:val="0"/>
                <w:sz w:val="18"/>
                <w:szCs w:val="18"/>
              </w:rPr>
              <w:t>数量</w:t>
            </w:r>
          </w:p>
        </w:tc>
        <w:tc>
          <w:tcPr>
            <w:tcW w:w="2253" w:type="dxa"/>
            <w:tcBorders>
              <w:top w:val="single" w:sz="4" w:space="0" w:color="auto"/>
              <w:left w:val="nil"/>
              <w:bottom w:val="single" w:sz="4" w:space="0" w:color="auto"/>
              <w:right w:val="single" w:sz="4" w:space="0" w:color="auto"/>
            </w:tcBorders>
            <w:shd w:val="clear" w:color="auto" w:fill="D9D9D9"/>
            <w:vAlign w:val="center"/>
            <w:hideMark/>
          </w:tcPr>
          <w:p w:rsidR="004126FF" w:rsidRPr="004126FF" w:rsidRDefault="004126FF" w:rsidP="004126FF">
            <w:pPr>
              <w:widowControl/>
              <w:spacing w:line="75" w:lineRule="atLeast"/>
              <w:jc w:val="center"/>
              <w:rPr>
                <w:rFonts w:ascii="宋体" w:eastAsia="宋体" w:hAnsi="宋体" w:cs="宋体"/>
                <w:kern w:val="0"/>
                <w:sz w:val="24"/>
                <w:szCs w:val="24"/>
              </w:rPr>
            </w:pPr>
            <w:r w:rsidRPr="004126FF">
              <w:rPr>
                <w:rFonts w:ascii="宋体" w:eastAsia="宋体" w:hAnsi="宋体" w:cs="宋体" w:hint="eastAsia"/>
                <w:kern w:val="0"/>
                <w:sz w:val="18"/>
                <w:szCs w:val="18"/>
              </w:rPr>
              <w:t>备注</w:t>
            </w:r>
          </w:p>
        </w:tc>
      </w:tr>
      <w:tr w:rsidR="004126FF" w:rsidRPr="004126FF" w:rsidTr="004126FF">
        <w:trPr>
          <w:trHeight w:val="888"/>
          <w:jc w:val="center"/>
        </w:trPr>
        <w:tc>
          <w:tcPr>
            <w:tcW w:w="699" w:type="dxa"/>
            <w:tcBorders>
              <w:top w:val="single" w:sz="4" w:space="0" w:color="auto"/>
              <w:left w:val="single" w:sz="4" w:space="0" w:color="auto"/>
              <w:bottom w:val="single" w:sz="4" w:space="0" w:color="auto"/>
              <w:right w:val="single" w:sz="4" w:space="0" w:color="auto"/>
            </w:tcBorders>
            <w:vAlign w:val="center"/>
            <w:hideMark/>
          </w:tcPr>
          <w:p w:rsidR="004126FF" w:rsidRPr="004126FF" w:rsidRDefault="004126FF" w:rsidP="004126FF">
            <w:pPr>
              <w:widowControl/>
              <w:spacing w:line="75" w:lineRule="atLeast"/>
              <w:jc w:val="center"/>
              <w:rPr>
                <w:rFonts w:ascii="宋体" w:eastAsia="宋体" w:hAnsi="宋体" w:cs="宋体"/>
                <w:kern w:val="0"/>
                <w:sz w:val="24"/>
                <w:szCs w:val="24"/>
              </w:rPr>
            </w:pPr>
            <w:r w:rsidRPr="004126FF">
              <w:rPr>
                <w:rFonts w:ascii="宋体" w:eastAsia="宋体" w:hAnsi="宋体" w:cs="宋体" w:hint="eastAsia"/>
                <w:kern w:val="0"/>
                <w:sz w:val="18"/>
                <w:szCs w:val="18"/>
              </w:rPr>
              <w:t>1</w:t>
            </w:r>
          </w:p>
        </w:tc>
        <w:tc>
          <w:tcPr>
            <w:tcW w:w="4225" w:type="dxa"/>
            <w:gridSpan w:val="2"/>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出口货物退（免）税申报电子数据</w:t>
            </w:r>
          </w:p>
        </w:tc>
        <w:tc>
          <w:tcPr>
            <w:tcW w:w="703"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center"/>
              <w:rPr>
                <w:rFonts w:ascii="宋体" w:eastAsia="宋体" w:hAnsi="宋体" w:cs="宋体"/>
                <w:kern w:val="0"/>
                <w:sz w:val="24"/>
                <w:szCs w:val="24"/>
              </w:rPr>
            </w:pPr>
            <w:r w:rsidRPr="004126FF">
              <w:rPr>
                <w:rFonts w:ascii="宋体" w:eastAsia="宋体" w:hAnsi="宋体" w:cs="宋体" w:hint="eastAsia"/>
                <w:kern w:val="0"/>
                <w:sz w:val="18"/>
                <w:szCs w:val="18"/>
              </w:rPr>
              <w:t>1份</w:t>
            </w:r>
          </w:p>
        </w:tc>
        <w:tc>
          <w:tcPr>
            <w:tcW w:w="2253"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 </w:t>
            </w:r>
          </w:p>
        </w:tc>
      </w:tr>
      <w:tr w:rsidR="004126FF" w:rsidRPr="004126FF" w:rsidTr="004126FF">
        <w:trPr>
          <w:trHeight w:val="888"/>
          <w:jc w:val="center"/>
        </w:trPr>
        <w:tc>
          <w:tcPr>
            <w:tcW w:w="699" w:type="dxa"/>
            <w:tcBorders>
              <w:top w:val="single" w:sz="4" w:space="0" w:color="auto"/>
              <w:left w:val="single" w:sz="4" w:space="0" w:color="auto"/>
              <w:bottom w:val="single" w:sz="4" w:space="0" w:color="auto"/>
              <w:right w:val="single" w:sz="4" w:space="0" w:color="auto"/>
            </w:tcBorders>
            <w:vAlign w:val="center"/>
            <w:hideMark/>
          </w:tcPr>
          <w:p w:rsidR="004126FF" w:rsidRPr="004126FF" w:rsidRDefault="004126FF" w:rsidP="004126FF">
            <w:pPr>
              <w:widowControl/>
              <w:spacing w:line="75" w:lineRule="atLeast"/>
              <w:jc w:val="center"/>
              <w:rPr>
                <w:rFonts w:ascii="宋体" w:eastAsia="宋体" w:hAnsi="宋体" w:cs="宋体"/>
                <w:kern w:val="0"/>
                <w:sz w:val="24"/>
                <w:szCs w:val="24"/>
              </w:rPr>
            </w:pPr>
            <w:r w:rsidRPr="004126FF">
              <w:rPr>
                <w:rFonts w:ascii="宋体" w:eastAsia="宋体" w:hAnsi="宋体" w:cs="宋体" w:hint="eastAsia"/>
                <w:kern w:val="0"/>
                <w:sz w:val="18"/>
                <w:szCs w:val="18"/>
              </w:rPr>
              <w:t>2</w:t>
            </w:r>
          </w:p>
        </w:tc>
        <w:tc>
          <w:tcPr>
            <w:tcW w:w="4225" w:type="dxa"/>
            <w:gridSpan w:val="2"/>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《外贸企业出口退税汇总申请表》</w:t>
            </w:r>
          </w:p>
        </w:tc>
        <w:tc>
          <w:tcPr>
            <w:tcW w:w="703"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center"/>
              <w:rPr>
                <w:rFonts w:ascii="宋体" w:eastAsia="宋体" w:hAnsi="宋体" w:cs="宋体"/>
                <w:kern w:val="0"/>
                <w:sz w:val="24"/>
                <w:szCs w:val="24"/>
              </w:rPr>
            </w:pPr>
            <w:r w:rsidRPr="004126FF">
              <w:rPr>
                <w:rFonts w:ascii="宋体" w:eastAsia="宋体" w:hAnsi="宋体" w:cs="宋体" w:hint="eastAsia"/>
                <w:kern w:val="0"/>
                <w:sz w:val="18"/>
                <w:szCs w:val="18"/>
              </w:rPr>
              <w:t>1份</w:t>
            </w:r>
          </w:p>
        </w:tc>
        <w:tc>
          <w:tcPr>
            <w:tcW w:w="2253"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 </w:t>
            </w:r>
          </w:p>
        </w:tc>
      </w:tr>
      <w:tr w:rsidR="004126FF" w:rsidRPr="004126FF" w:rsidTr="004126FF">
        <w:trPr>
          <w:trHeight w:val="888"/>
          <w:jc w:val="center"/>
        </w:trPr>
        <w:tc>
          <w:tcPr>
            <w:tcW w:w="699" w:type="dxa"/>
            <w:tcBorders>
              <w:top w:val="single" w:sz="4" w:space="0" w:color="auto"/>
              <w:left w:val="single" w:sz="4" w:space="0" w:color="auto"/>
              <w:bottom w:val="single" w:sz="4" w:space="0" w:color="auto"/>
              <w:right w:val="single" w:sz="4" w:space="0" w:color="auto"/>
            </w:tcBorders>
            <w:vAlign w:val="center"/>
            <w:hideMark/>
          </w:tcPr>
          <w:p w:rsidR="004126FF" w:rsidRPr="004126FF" w:rsidRDefault="004126FF" w:rsidP="004126FF">
            <w:pPr>
              <w:widowControl/>
              <w:spacing w:line="75" w:lineRule="atLeast"/>
              <w:jc w:val="center"/>
              <w:rPr>
                <w:rFonts w:ascii="宋体" w:eastAsia="宋体" w:hAnsi="宋体" w:cs="宋体"/>
                <w:kern w:val="0"/>
                <w:sz w:val="24"/>
                <w:szCs w:val="24"/>
              </w:rPr>
            </w:pPr>
            <w:r w:rsidRPr="004126FF">
              <w:rPr>
                <w:rFonts w:ascii="宋体" w:eastAsia="宋体" w:hAnsi="宋体" w:cs="宋体" w:hint="eastAsia"/>
                <w:kern w:val="0"/>
                <w:sz w:val="18"/>
                <w:szCs w:val="18"/>
              </w:rPr>
              <w:t>3</w:t>
            </w:r>
          </w:p>
        </w:tc>
        <w:tc>
          <w:tcPr>
            <w:tcW w:w="4225" w:type="dxa"/>
            <w:gridSpan w:val="2"/>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《外贸企业出口退税进货明细申报表》</w:t>
            </w:r>
          </w:p>
        </w:tc>
        <w:tc>
          <w:tcPr>
            <w:tcW w:w="703"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center"/>
              <w:rPr>
                <w:rFonts w:ascii="宋体" w:eastAsia="宋体" w:hAnsi="宋体" w:cs="宋体"/>
                <w:kern w:val="0"/>
                <w:sz w:val="24"/>
                <w:szCs w:val="24"/>
              </w:rPr>
            </w:pPr>
            <w:r w:rsidRPr="004126FF">
              <w:rPr>
                <w:rFonts w:ascii="宋体" w:eastAsia="宋体" w:hAnsi="宋体" w:cs="宋体" w:hint="eastAsia"/>
                <w:kern w:val="0"/>
                <w:sz w:val="18"/>
                <w:szCs w:val="18"/>
              </w:rPr>
              <w:t>1份</w:t>
            </w:r>
          </w:p>
        </w:tc>
        <w:tc>
          <w:tcPr>
            <w:tcW w:w="2253"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 </w:t>
            </w:r>
          </w:p>
        </w:tc>
      </w:tr>
      <w:tr w:rsidR="004126FF" w:rsidRPr="004126FF" w:rsidTr="004126FF">
        <w:trPr>
          <w:trHeight w:val="888"/>
          <w:jc w:val="center"/>
        </w:trPr>
        <w:tc>
          <w:tcPr>
            <w:tcW w:w="699" w:type="dxa"/>
            <w:tcBorders>
              <w:top w:val="single" w:sz="4" w:space="0" w:color="auto"/>
              <w:left w:val="single" w:sz="4" w:space="0" w:color="auto"/>
              <w:bottom w:val="single" w:sz="4" w:space="0" w:color="auto"/>
              <w:right w:val="single" w:sz="4" w:space="0" w:color="auto"/>
            </w:tcBorders>
            <w:vAlign w:val="center"/>
            <w:hideMark/>
          </w:tcPr>
          <w:p w:rsidR="004126FF" w:rsidRPr="004126FF" w:rsidRDefault="004126FF" w:rsidP="004126FF">
            <w:pPr>
              <w:widowControl/>
              <w:spacing w:line="75" w:lineRule="atLeast"/>
              <w:jc w:val="center"/>
              <w:rPr>
                <w:rFonts w:ascii="宋体" w:eastAsia="宋体" w:hAnsi="宋体" w:cs="宋体"/>
                <w:kern w:val="0"/>
                <w:sz w:val="24"/>
                <w:szCs w:val="24"/>
              </w:rPr>
            </w:pPr>
            <w:r w:rsidRPr="004126FF">
              <w:rPr>
                <w:rFonts w:ascii="宋体" w:eastAsia="宋体" w:hAnsi="宋体" w:cs="宋体" w:hint="eastAsia"/>
                <w:kern w:val="0"/>
                <w:sz w:val="18"/>
                <w:szCs w:val="18"/>
              </w:rPr>
              <w:t>4</w:t>
            </w:r>
          </w:p>
        </w:tc>
        <w:tc>
          <w:tcPr>
            <w:tcW w:w="4225" w:type="dxa"/>
            <w:gridSpan w:val="2"/>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《外贸企业出口退税出口申报明细表》</w:t>
            </w:r>
          </w:p>
        </w:tc>
        <w:tc>
          <w:tcPr>
            <w:tcW w:w="703"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center"/>
              <w:rPr>
                <w:rFonts w:ascii="宋体" w:eastAsia="宋体" w:hAnsi="宋体" w:cs="宋体"/>
                <w:kern w:val="0"/>
                <w:sz w:val="24"/>
                <w:szCs w:val="24"/>
              </w:rPr>
            </w:pPr>
            <w:r w:rsidRPr="004126FF">
              <w:rPr>
                <w:rFonts w:ascii="宋体" w:eastAsia="宋体" w:hAnsi="宋体" w:cs="宋体" w:hint="eastAsia"/>
                <w:kern w:val="0"/>
                <w:sz w:val="18"/>
                <w:szCs w:val="18"/>
              </w:rPr>
              <w:t>1份</w:t>
            </w:r>
          </w:p>
        </w:tc>
        <w:tc>
          <w:tcPr>
            <w:tcW w:w="2253"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 </w:t>
            </w:r>
          </w:p>
        </w:tc>
      </w:tr>
      <w:tr w:rsidR="004126FF" w:rsidRPr="004126FF" w:rsidTr="004126FF">
        <w:trPr>
          <w:trHeight w:val="888"/>
          <w:jc w:val="center"/>
        </w:trPr>
        <w:tc>
          <w:tcPr>
            <w:tcW w:w="699" w:type="dxa"/>
            <w:tcBorders>
              <w:top w:val="single" w:sz="4" w:space="0" w:color="auto"/>
              <w:left w:val="single" w:sz="4" w:space="0" w:color="auto"/>
              <w:bottom w:val="single" w:sz="4" w:space="0" w:color="auto"/>
              <w:right w:val="single" w:sz="4" w:space="0" w:color="auto"/>
            </w:tcBorders>
            <w:vAlign w:val="center"/>
            <w:hideMark/>
          </w:tcPr>
          <w:p w:rsidR="004126FF" w:rsidRPr="004126FF" w:rsidRDefault="004126FF" w:rsidP="004126FF">
            <w:pPr>
              <w:widowControl/>
              <w:spacing w:line="75" w:lineRule="atLeast"/>
              <w:jc w:val="center"/>
              <w:rPr>
                <w:rFonts w:ascii="宋体" w:eastAsia="宋体" w:hAnsi="宋体" w:cs="宋体"/>
                <w:kern w:val="0"/>
                <w:sz w:val="24"/>
                <w:szCs w:val="24"/>
              </w:rPr>
            </w:pPr>
            <w:r w:rsidRPr="004126FF">
              <w:rPr>
                <w:rFonts w:ascii="宋体" w:eastAsia="宋体" w:hAnsi="宋体" w:cs="宋体" w:hint="eastAsia"/>
                <w:kern w:val="0"/>
                <w:sz w:val="18"/>
                <w:szCs w:val="18"/>
              </w:rPr>
              <w:t>5</w:t>
            </w:r>
          </w:p>
        </w:tc>
        <w:tc>
          <w:tcPr>
            <w:tcW w:w="4225" w:type="dxa"/>
            <w:gridSpan w:val="2"/>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《增值税专用发票抵扣联或海关进口增值税专用缴款书》</w:t>
            </w:r>
          </w:p>
        </w:tc>
        <w:tc>
          <w:tcPr>
            <w:tcW w:w="703"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center"/>
              <w:rPr>
                <w:rFonts w:ascii="宋体" w:eastAsia="宋体" w:hAnsi="宋体" w:cs="宋体"/>
                <w:kern w:val="0"/>
                <w:sz w:val="24"/>
                <w:szCs w:val="24"/>
              </w:rPr>
            </w:pPr>
            <w:r w:rsidRPr="004126FF">
              <w:rPr>
                <w:rFonts w:ascii="宋体" w:eastAsia="宋体" w:hAnsi="宋体" w:cs="宋体" w:hint="eastAsia"/>
                <w:kern w:val="0"/>
                <w:sz w:val="18"/>
                <w:szCs w:val="18"/>
              </w:rPr>
              <w:t>1份</w:t>
            </w:r>
          </w:p>
        </w:tc>
        <w:tc>
          <w:tcPr>
            <w:tcW w:w="2253"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 </w:t>
            </w:r>
          </w:p>
        </w:tc>
      </w:tr>
      <w:tr w:rsidR="004126FF" w:rsidRPr="004126FF" w:rsidTr="004126FF">
        <w:trPr>
          <w:trHeight w:val="641"/>
          <w:jc w:val="center"/>
        </w:trPr>
        <w:tc>
          <w:tcPr>
            <w:tcW w:w="7880"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rsidR="004126FF" w:rsidRPr="004126FF" w:rsidRDefault="004126FF" w:rsidP="004126FF">
            <w:pPr>
              <w:widowControl/>
              <w:spacing w:line="75" w:lineRule="atLeast"/>
              <w:jc w:val="center"/>
              <w:rPr>
                <w:rFonts w:ascii="宋体" w:eastAsia="宋体" w:hAnsi="宋体" w:cs="宋体"/>
                <w:kern w:val="0"/>
                <w:sz w:val="24"/>
                <w:szCs w:val="24"/>
              </w:rPr>
            </w:pPr>
            <w:r w:rsidRPr="004126FF">
              <w:rPr>
                <w:rFonts w:ascii="宋体" w:eastAsia="宋体" w:hAnsi="宋体" w:cs="宋体" w:hint="eastAsia"/>
                <w:kern w:val="0"/>
                <w:sz w:val="18"/>
                <w:szCs w:val="18"/>
              </w:rPr>
              <w:t>以下为条件报送资料</w:t>
            </w:r>
          </w:p>
        </w:tc>
      </w:tr>
      <w:tr w:rsidR="004126FF" w:rsidRPr="004126FF" w:rsidTr="004126FF">
        <w:trPr>
          <w:trHeight w:val="2137"/>
          <w:jc w:val="center"/>
        </w:trPr>
        <w:tc>
          <w:tcPr>
            <w:tcW w:w="1940" w:type="dxa"/>
            <w:gridSpan w:val="2"/>
            <w:tcBorders>
              <w:top w:val="single" w:sz="4" w:space="0" w:color="auto"/>
              <w:left w:val="single" w:sz="4" w:space="0" w:color="auto"/>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适用启运港退税政策的货物应报送</w:t>
            </w:r>
          </w:p>
        </w:tc>
        <w:tc>
          <w:tcPr>
            <w:tcW w:w="2984"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出口货物报关单（出口退税专用）</w:t>
            </w:r>
          </w:p>
        </w:tc>
        <w:tc>
          <w:tcPr>
            <w:tcW w:w="703"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center"/>
              <w:rPr>
                <w:rFonts w:ascii="宋体" w:eastAsia="宋体" w:hAnsi="宋体" w:cs="宋体"/>
                <w:kern w:val="0"/>
                <w:sz w:val="24"/>
                <w:szCs w:val="24"/>
              </w:rPr>
            </w:pPr>
            <w:r w:rsidRPr="004126FF">
              <w:rPr>
                <w:rFonts w:ascii="宋体" w:eastAsia="宋体" w:hAnsi="宋体" w:cs="宋体" w:hint="eastAsia"/>
                <w:kern w:val="0"/>
                <w:sz w:val="18"/>
                <w:szCs w:val="18"/>
              </w:rPr>
              <w:t>1份</w:t>
            </w:r>
          </w:p>
        </w:tc>
        <w:tc>
          <w:tcPr>
            <w:tcW w:w="2253"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 </w:t>
            </w:r>
          </w:p>
        </w:tc>
      </w:tr>
      <w:tr w:rsidR="004126FF" w:rsidRPr="004126FF" w:rsidTr="004126FF">
        <w:trPr>
          <w:trHeight w:val="1206"/>
          <w:jc w:val="center"/>
        </w:trPr>
        <w:tc>
          <w:tcPr>
            <w:tcW w:w="1940" w:type="dxa"/>
            <w:gridSpan w:val="2"/>
            <w:tcBorders>
              <w:top w:val="single" w:sz="4" w:space="0" w:color="auto"/>
              <w:left w:val="single" w:sz="4" w:space="0" w:color="auto"/>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委托出口的企业应报送</w:t>
            </w:r>
          </w:p>
        </w:tc>
        <w:tc>
          <w:tcPr>
            <w:tcW w:w="2984"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受托方主管税务机关签发的代理出口货物证明原件以及代理出口协议复印件</w:t>
            </w:r>
          </w:p>
        </w:tc>
        <w:tc>
          <w:tcPr>
            <w:tcW w:w="703"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center"/>
              <w:rPr>
                <w:rFonts w:ascii="宋体" w:eastAsia="宋体" w:hAnsi="宋体" w:cs="宋体"/>
                <w:kern w:val="0"/>
                <w:sz w:val="24"/>
                <w:szCs w:val="24"/>
              </w:rPr>
            </w:pPr>
            <w:r w:rsidRPr="004126FF">
              <w:rPr>
                <w:rFonts w:ascii="宋体" w:eastAsia="宋体" w:hAnsi="宋体" w:cs="宋体" w:hint="eastAsia"/>
                <w:kern w:val="0"/>
                <w:sz w:val="18"/>
                <w:szCs w:val="18"/>
              </w:rPr>
              <w:t>1份</w:t>
            </w:r>
          </w:p>
        </w:tc>
        <w:tc>
          <w:tcPr>
            <w:tcW w:w="2253"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 </w:t>
            </w:r>
          </w:p>
        </w:tc>
      </w:tr>
      <w:tr w:rsidR="004126FF" w:rsidRPr="004126FF" w:rsidTr="004126FF">
        <w:trPr>
          <w:trHeight w:val="756"/>
          <w:jc w:val="center"/>
        </w:trPr>
        <w:tc>
          <w:tcPr>
            <w:tcW w:w="1940" w:type="dxa"/>
            <w:gridSpan w:val="2"/>
            <w:vMerge w:val="restart"/>
            <w:tcBorders>
              <w:top w:val="nil"/>
              <w:left w:val="single" w:sz="4" w:space="0" w:color="auto"/>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外贸综合服务企业向其主管税务机关申报代办退税应报送</w:t>
            </w:r>
          </w:p>
        </w:tc>
        <w:tc>
          <w:tcPr>
            <w:tcW w:w="2984"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《外贸综合服务企业代办退税申请表》</w:t>
            </w:r>
          </w:p>
        </w:tc>
        <w:tc>
          <w:tcPr>
            <w:tcW w:w="703"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center"/>
              <w:rPr>
                <w:rFonts w:ascii="宋体" w:eastAsia="宋体" w:hAnsi="宋体" w:cs="宋体"/>
                <w:kern w:val="0"/>
                <w:sz w:val="24"/>
                <w:szCs w:val="24"/>
              </w:rPr>
            </w:pPr>
            <w:r w:rsidRPr="004126FF">
              <w:rPr>
                <w:rFonts w:ascii="宋体" w:eastAsia="宋体" w:hAnsi="宋体" w:cs="宋体" w:hint="eastAsia"/>
                <w:kern w:val="0"/>
                <w:sz w:val="18"/>
                <w:szCs w:val="18"/>
              </w:rPr>
              <w:t>1份</w:t>
            </w:r>
          </w:p>
        </w:tc>
        <w:tc>
          <w:tcPr>
            <w:tcW w:w="2253"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 </w:t>
            </w:r>
          </w:p>
        </w:tc>
      </w:tr>
      <w:tr w:rsidR="004126FF" w:rsidRPr="004126FF" w:rsidTr="004126FF">
        <w:trPr>
          <w:trHeight w:val="926"/>
          <w:jc w:val="center"/>
        </w:trPr>
        <w:tc>
          <w:tcPr>
            <w:tcW w:w="12105" w:type="dxa"/>
            <w:gridSpan w:val="2"/>
            <w:vMerge/>
            <w:tcBorders>
              <w:top w:val="nil"/>
              <w:left w:val="single" w:sz="4" w:space="0" w:color="auto"/>
              <w:bottom w:val="single" w:sz="4" w:space="0" w:color="auto"/>
              <w:right w:val="single" w:sz="4" w:space="0" w:color="auto"/>
            </w:tcBorders>
            <w:vAlign w:val="center"/>
            <w:hideMark/>
          </w:tcPr>
          <w:p w:rsidR="004126FF" w:rsidRPr="004126FF" w:rsidRDefault="004126FF" w:rsidP="004126FF">
            <w:pPr>
              <w:widowControl/>
              <w:jc w:val="left"/>
              <w:rPr>
                <w:rFonts w:ascii="宋体" w:eastAsia="宋体" w:hAnsi="宋体" w:cs="宋体"/>
                <w:kern w:val="0"/>
                <w:sz w:val="24"/>
                <w:szCs w:val="24"/>
              </w:rPr>
            </w:pPr>
          </w:p>
        </w:tc>
        <w:tc>
          <w:tcPr>
            <w:tcW w:w="2984"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备注栏内注明“代办退税专用”的增值税专用发票</w:t>
            </w:r>
          </w:p>
        </w:tc>
        <w:tc>
          <w:tcPr>
            <w:tcW w:w="703"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center"/>
              <w:rPr>
                <w:rFonts w:ascii="宋体" w:eastAsia="宋体" w:hAnsi="宋体" w:cs="宋体"/>
                <w:kern w:val="0"/>
                <w:sz w:val="24"/>
                <w:szCs w:val="24"/>
              </w:rPr>
            </w:pPr>
            <w:r w:rsidRPr="004126FF">
              <w:rPr>
                <w:rFonts w:ascii="宋体" w:eastAsia="宋体" w:hAnsi="宋体" w:cs="宋体" w:hint="eastAsia"/>
                <w:kern w:val="0"/>
                <w:sz w:val="18"/>
                <w:szCs w:val="18"/>
              </w:rPr>
              <w:t>1份</w:t>
            </w:r>
          </w:p>
        </w:tc>
        <w:tc>
          <w:tcPr>
            <w:tcW w:w="2253"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 </w:t>
            </w:r>
          </w:p>
        </w:tc>
      </w:tr>
      <w:tr w:rsidR="004126FF" w:rsidRPr="004126FF" w:rsidTr="004126FF">
        <w:trPr>
          <w:trHeight w:val="851"/>
          <w:jc w:val="center"/>
        </w:trPr>
        <w:tc>
          <w:tcPr>
            <w:tcW w:w="1940" w:type="dxa"/>
            <w:gridSpan w:val="2"/>
            <w:vMerge w:val="restart"/>
            <w:tcBorders>
              <w:top w:val="nil"/>
              <w:left w:val="single" w:sz="4" w:space="0" w:color="auto"/>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lastRenderedPageBreak/>
              <w:t>分类管理类别为四类的出口企业应报送</w:t>
            </w:r>
          </w:p>
        </w:tc>
        <w:tc>
          <w:tcPr>
            <w:tcW w:w="2984"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《出口货物收汇申报表》及收汇凭证复印件</w:t>
            </w:r>
          </w:p>
        </w:tc>
        <w:tc>
          <w:tcPr>
            <w:tcW w:w="703"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center"/>
              <w:rPr>
                <w:rFonts w:ascii="宋体" w:eastAsia="宋体" w:hAnsi="宋体" w:cs="宋体"/>
                <w:kern w:val="0"/>
                <w:sz w:val="24"/>
                <w:szCs w:val="24"/>
              </w:rPr>
            </w:pPr>
            <w:r w:rsidRPr="004126FF">
              <w:rPr>
                <w:rFonts w:ascii="宋体" w:eastAsia="宋体" w:hAnsi="宋体" w:cs="宋体" w:hint="eastAsia"/>
                <w:kern w:val="0"/>
                <w:sz w:val="18"/>
                <w:szCs w:val="18"/>
              </w:rPr>
              <w:t>1份</w:t>
            </w:r>
          </w:p>
        </w:tc>
        <w:tc>
          <w:tcPr>
            <w:tcW w:w="2253"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 </w:t>
            </w:r>
          </w:p>
        </w:tc>
      </w:tr>
      <w:tr w:rsidR="004126FF" w:rsidRPr="004126FF" w:rsidTr="004126FF">
        <w:trPr>
          <w:trHeight w:val="1344"/>
          <w:jc w:val="center"/>
        </w:trPr>
        <w:tc>
          <w:tcPr>
            <w:tcW w:w="12105" w:type="dxa"/>
            <w:gridSpan w:val="2"/>
            <w:vMerge/>
            <w:tcBorders>
              <w:top w:val="nil"/>
              <w:left w:val="single" w:sz="4" w:space="0" w:color="auto"/>
              <w:bottom w:val="single" w:sz="4" w:space="0" w:color="auto"/>
              <w:right w:val="single" w:sz="4" w:space="0" w:color="auto"/>
            </w:tcBorders>
            <w:vAlign w:val="center"/>
            <w:hideMark/>
          </w:tcPr>
          <w:p w:rsidR="004126FF" w:rsidRPr="004126FF" w:rsidRDefault="004126FF" w:rsidP="004126FF">
            <w:pPr>
              <w:widowControl/>
              <w:jc w:val="left"/>
              <w:rPr>
                <w:rFonts w:ascii="宋体" w:eastAsia="宋体" w:hAnsi="宋体" w:cs="宋体"/>
                <w:kern w:val="0"/>
                <w:sz w:val="24"/>
                <w:szCs w:val="24"/>
              </w:rPr>
            </w:pPr>
          </w:p>
        </w:tc>
        <w:tc>
          <w:tcPr>
            <w:tcW w:w="2984"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《出口货物不能收汇申报表》及对应证明材料</w:t>
            </w:r>
          </w:p>
        </w:tc>
        <w:tc>
          <w:tcPr>
            <w:tcW w:w="703"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center"/>
              <w:rPr>
                <w:rFonts w:ascii="宋体" w:eastAsia="宋体" w:hAnsi="宋体" w:cs="宋体"/>
                <w:kern w:val="0"/>
                <w:sz w:val="24"/>
                <w:szCs w:val="24"/>
              </w:rPr>
            </w:pPr>
            <w:r w:rsidRPr="004126FF">
              <w:rPr>
                <w:rFonts w:ascii="宋体" w:eastAsia="宋体" w:hAnsi="宋体" w:cs="宋体" w:hint="eastAsia"/>
                <w:kern w:val="0"/>
                <w:sz w:val="18"/>
                <w:szCs w:val="18"/>
              </w:rPr>
              <w:t>1份</w:t>
            </w:r>
          </w:p>
        </w:tc>
        <w:tc>
          <w:tcPr>
            <w:tcW w:w="2253"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 </w:t>
            </w:r>
          </w:p>
        </w:tc>
      </w:tr>
      <w:tr w:rsidR="004126FF" w:rsidRPr="004126FF" w:rsidTr="004126FF">
        <w:trPr>
          <w:trHeight w:val="1323"/>
          <w:jc w:val="center"/>
        </w:trPr>
        <w:tc>
          <w:tcPr>
            <w:tcW w:w="1940" w:type="dxa"/>
            <w:gridSpan w:val="2"/>
            <w:tcBorders>
              <w:top w:val="single" w:sz="4" w:space="0" w:color="auto"/>
              <w:left w:val="single" w:sz="4" w:space="0" w:color="auto"/>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属于应税消费品的应报送</w:t>
            </w:r>
          </w:p>
        </w:tc>
        <w:tc>
          <w:tcPr>
            <w:tcW w:w="2984"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消费税专用缴款书或分割书、海关进口消费税专用缴款书</w:t>
            </w:r>
          </w:p>
        </w:tc>
        <w:tc>
          <w:tcPr>
            <w:tcW w:w="703"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center"/>
              <w:rPr>
                <w:rFonts w:ascii="宋体" w:eastAsia="宋体" w:hAnsi="宋体" w:cs="宋体"/>
                <w:kern w:val="0"/>
                <w:sz w:val="24"/>
                <w:szCs w:val="24"/>
              </w:rPr>
            </w:pPr>
            <w:r w:rsidRPr="004126FF">
              <w:rPr>
                <w:rFonts w:ascii="宋体" w:eastAsia="宋体" w:hAnsi="宋体" w:cs="宋体" w:hint="eastAsia"/>
                <w:kern w:val="0"/>
                <w:sz w:val="18"/>
                <w:szCs w:val="18"/>
              </w:rPr>
              <w:t>1份</w:t>
            </w:r>
          </w:p>
        </w:tc>
        <w:tc>
          <w:tcPr>
            <w:tcW w:w="2253"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 </w:t>
            </w:r>
          </w:p>
        </w:tc>
      </w:tr>
      <w:tr w:rsidR="004126FF" w:rsidRPr="004126FF" w:rsidTr="004126FF">
        <w:trPr>
          <w:trHeight w:val="1323"/>
          <w:jc w:val="center"/>
        </w:trPr>
        <w:tc>
          <w:tcPr>
            <w:tcW w:w="1940" w:type="dxa"/>
            <w:gridSpan w:val="2"/>
            <w:tcBorders>
              <w:top w:val="single" w:sz="4" w:space="0" w:color="auto"/>
              <w:left w:val="single" w:sz="4" w:space="0" w:color="auto"/>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对外承包工程项目的出口货物应报送</w:t>
            </w:r>
          </w:p>
        </w:tc>
        <w:tc>
          <w:tcPr>
            <w:tcW w:w="2984"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对外承包工程合同原件及复印件，出口企业如属于分包单位的，应补充报送分包合同（协议）原件及复印件</w:t>
            </w:r>
          </w:p>
        </w:tc>
        <w:tc>
          <w:tcPr>
            <w:tcW w:w="703"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center"/>
              <w:rPr>
                <w:rFonts w:ascii="宋体" w:eastAsia="宋体" w:hAnsi="宋体" w:cs="宋体"/>
                <w:kern w:val="0"/>
                <w:sz w:val="24"/>
                <w:szCs w:val="24"/>
              </w:rPr>
            </w:pPr>
            <w:r w:rsidRPr="004126FF">
              <w:rPr>
                <w:rFonts w:ascii="宋体" w:eastAsia="宋体" w:hAnsi="宋体" w:cs="宋体" w:hint="eastAsia"/>
                <w:kern w:val="0"/>
                <w:sz w:val="18"/>
                <w:szCs w:val="18"/>
              </w:rPr>
              <w:t>1份</w:t>
            </w:r>
          </w:p>
        </w:tc>
        <w:tc>
          <w:tcPr>
            <w:tcW w:w="2253"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 </w:t>
            </w:r>
          </w:p>
        </w:tc>
      </w:tr>
      <w:tr w:rsidR="004126FF" w:rsidRPr="004126FF" w:rsidTr="004126FF">
        <w:trPr>
          <w:trHeight w:val="851"/>
          <w:jc w:val="center"/>
        </w:trPr>
        <w:tc>
          <w:tcPr>
            <w:tcW w:w="1940" w:type="dxa"/>
            <w:gridSpan w:val="2"/>
            <w:tcBorders>
              <w:top w:val="single" w:sz="4" w:space="0" w:color="auto"/>
              <w:left w:val="single" w:sz="4" w:space="0" w:color="auto"/>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境外投资的出口货物应报送</w:t>
            </w:r>
          </w:p>
        </w:tc>
        <w:tc>
          <w:tcPr>
            <w:tcW w:w="2984"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商务部及授权单位批准其在境外投资的文件副本原件及复印件</w:t>
            </w:r>
          </w:p>
        </w:tc>
        <w:tc>
          <w:tcPr>
            <w:tcW w:w="703"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center"/>
              <w:rPr>
                <w:rFonts w:ascii="宋体" w:eastAsia="宋体" w:hAnsi="宋体" w:cs="宋体"/>
                <w:kern w:val="0"/>
                <w:sz w:val="24"/>
                <w:szCs w:val="24"/>
              </w:rPr>
            </w:pPr>
            <w:r w:rsidRPr="004126FF">
              <w:rPr>
                <w:rFonts w:ascii="宋体" w:eastAsia="宋体" w:hAnsi="宋体" w:cs="宋体" w:hint="eastAsia"/>
                <w:kern w:val="0"/>
                <w:sz w:val="18"/>
                <w:szCs w:val="18"/>
              </w:rPr>
              <w:t>1份</w:t>
            </w:r>
          </w:p>
        </w:tc>
        <w:tc>
          <w:tcPr>
            <w:tcW w:w="2253"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 </w:t>
            </w:r>
          </w:p>
        </w:tc>
      </w:tr>
      <w:tr w:rsidR="004126FF" w:rsidRPr="004126FF" w:rsidTr="004126FF">
        <w:trPr>
          <w:trHeight w:val="981"/>
          <w:jc w:val="center"/>
        </w:trPr>
        <w:tc>
          <w:tcPr>
            <w:tcW w:w="1940" w:type="dxa"/>
            <w:gridSpan w:val="2"/>
            <w:vMerge w:val="restart"/>
            <w:tcBorders>
              <w:top w:val="nil"/>
              <w:left w:val="single" w:sz="4" w:space="0" w:color="auto"/>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销售的中标机电产品的应报送</w:t>
            </w:r>
          </w:p>
        </w:tc>
        <w:tc>
          <w:tcPr>
            <w:tcW w:w="2984"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招标单位所在地主管税务机关签发的《中标证明通知书》</w:t>
            </w:r>
          </w:p>
        </w:tc>
        <w:tc>
          <w:tcPr>
            <w:tcW w:w="703"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center"/>
              <w:rPr>
                <w:rFonts w:ascii="宋体" w:eastAsia="宋体" w:hAnsi="宋体" w:cs="宋体"/>
                <w:kern w:val="0"/>
                <w:sz w:val="24"/>
                <w:szCs w:val="24"/>
              </w:rPr>
            </w:pPr>
            <w:r w:rsidRPr="004126FF">
              <w:rPr>
                <w:rFonts w:ascii="宋体" w:eastAsia="宋体" w:hAnsi="宋体" w:cs="宋体" w:hint="eastAsia"/>
                <w:kern w:val="0"/>
                <w:sz w:val="18"/>
                <w:szCs w:val="18"/>
              </w:rPr>
              <w:t>1份</w:t>
            </w:r>
          </w:p>
        </w:tc>
        <w:tc>
          <w:tcPr>
            <w:tcW w:w="2253"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 </w:t>
            </w:r>
          </w:p>
        </w:tc>
      </w:tr>
      <w:tr w:rsidR="004126FF" w:rsidRPr="004126FF" w:rsidTr="004126FF">
        <w:trPr>
          <w:trHeight w:val="1044"/>
          <w:jc w:val="center"/>
        </w:trPr>
        <w:tc>
          <w:tcPr>
            <w:tcW w:w="12105" w:type="dxa"/>
            <w:gridSpan w:val="2"/>
            <w:vMerge/>
            <w:tcBorders>
              <w:top w:val="nil"/>
              <w:left w:val="single" w:sz="4" w:space="0" w:color="auto"/>
              <w:bottom w:val="single" w:sz="4" w:space="0" w:color="auto"/>
              <w:right w:val="single" w:sz="4" w:space="0" w:color="auto"/>
            </w:tcBorders>
            <w:vAlign w:val="center"/>
            <w:hideMark/>
          </w:tcPr>
          <w:p w:rsidR="004126FF" w:rsidRPr="004126FF" w:rsidRDefault="004126FF" w:rsidP="004126FF">
            <w:pPr>
              <w:widowControl/>
              <w:jc w:val="left"/>
              <w:rPr>
                <w:rFonts w:ascii="宋体" w:eastAsia="宋体" w:hAnsi="宋体" w:cs="宋体"/>
                <w:kern w:val="0"/>
                <w:sz w:val="24"/>
                <w:szCs w:val="24"/>
              </w:rPr>
            </w:pPr>
          </w:p>
        </w:tc>
        <w:tc>
          <w:tcPr>
            <w:tcW w:w="2984"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由中国招标公司或其他国内招标组织签发的中标证明（正本）原件及复印件</w:t>
            </w:r>
          </w:p>
        </w:tc>
        <w:tc>
          <w:tcPr>
            <w:tcW w:w="703"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center"/>
              <w:rPr>
                <w:rFonts w:ascii="宋体" w:eastAsia="宋体" w:hAnsi="宋体" w:cs="宋体"/>
                <w:kern w:val="0"/>
                <w:sz w:val="24"/>
                <w:szCs w:val="24"/>
              </w:rPr>
            </w:pPr>
            <w:r w:rsidRPr="004126FF">
              <w:rPr>
                <w:rFonts w:ascii="宋体" w:eastAsia="宋体" w:hAnsi="宋体" w:cs="宋体" w:hint="eastAsia"/>
                <w:kern w:val="0"/>
                <w:sz w:val="18"/>
                <w:szCs w:val="18"/>
              </w:rPr>
              <w:t>1份</w:t>
            </w:r>
          </w:p>
        </w:tc>
        <w:tc>
          <w:tcPr>
            <w:tcW w:w="2253"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 </w:t>
            </w:r>
          </w:p>
        </w:tc>
      </w:tr>
      <w:tr w:rsidR="004126FF" w:rsidRPr="004126FF" w:rsidTr="004126FF">
        <w:trPr>
          <w:trHeight w:val="1056"/>
          <w:jc w:val="center"/>
        </w:trPr>
        <w:tc>
          <w:tcPr>
            <w:tcW w:w="12105" w:type="dxa"/>
            <w:gridSpan w:val="2"/>
            <w:vMerge/>
            <w:tcBorders>
              <w:top w:val="nil"/>
              <w:left w:val="single" w:sz="4" w:space="0" w:color="auto"/>
              <w:bottom w:val="single" w:sz="4" w:space="0" w:color="auto"/>
              <w:right w:val="single" w:sz="4" w:space="0" w:color="auto"/>
            </w:tcBorders>
            <w:vAlign w:val="center"/>
            <w:hideMark/>
          </w:tcPr>
          <w:p w:rsidR="004126FF" w:rsidRPr="004126FF" w:rsidRDefault="004126FF" w:rsidP="004126FF">
            <w:pPr>
              <w:widowControl/>
              <w:jc w:val="left"/>
              <w:rPr>
                <w:rFonts w:ascii="宋体" w:eastAsia="宋体" w:hAnsi="宋体" w:cs="宋体"/>
                <w:kern w:val="0"/>
                <w:sz w:val="24"/>
                <w:szCs w:val="24"/>
              </w:rPr>
            </w:pPr>
          </w:p>
        </w:tc>
        <w:tc>
          <w:tcPr>
            <w:tcW w:w="2984"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中标人与中国招标公司或其他招标组织签订的供货合同（协议）原件及复印件</w:t>
            </w:r>
          </w:p>
        </w:tc>
        <w:tc>
          <w:tcPr>
            <w:tcW w:w="703"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center"/>
              <w:rPr>
                <w:rFonts w:ascii="宋体" w:eastAsia="宋体" w:hAnsi="宋体" w:cs="宋体"/>
                <w:kern w:val="0"/>
                <w:sz w:val="24"/>
                <w:szCs w:val="24"/>
              </w:rPr>
            </w:pPr>
            <w:r w:rsidRPr="004126FF">
              <w:rPr>
                <w:rFonts w:ascii="宋体" w:eastAsia="宋体" w:hAnsi="宋体" w:cs="宋体" w:hint="eastAsia"/>
                <w:kern w:val="0"/>
                <w:sz w:val="18"/>
                <w:szCs w:val="18"/>
              </w:rPr>
              <w:t>1份</w:t>
            </w:r>
          </w:p>
        </w:tc>
        <w:tc>
          <w:tcPr>
            <w:tcW w:w="2253"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 </w:t>
            </w:r>
          </w:p>
        </w:tc>
      </w:tr>
      <w:tr w:rsidR="004126FF" w:rsidRPr="004126FF" w:rsidTr="004126FF">
        <w:trPr>
          <w:trHeight w:val="851"/>
          <w:jc w:val="center"/>
        </w:trPr>
        <w:tc>
          <w:tcPr>
            <w:tcW w:w="12105" w:type="dxa"/>
            <w:gridSpan w:val="2"/>
            <w:vMerge/>
            <w:tcBorders>
              <w:top w:val="nil"/>
              <w:left w:val="single" w:sz="4" w:space="0" w:color="auto"/>
              <w:bottom w:val="single" w:sz="4" w:space="0" w:color="auto"/>
              <w:right w:val="single" w:sz="4" w:space="0" w:color="auto"/>
            </w:tcBorders>
            <w:vAlign w:val="center"/>
            <w:hideMark/>
          </w:tcPr>
          <w:p w:rsidR="004126FF" w:rsidRPr="004126FF" w:rsidRDefault="004126FF" w:rsidP="004126FF">
            <w:pPr>
              <w:widowControl/>
              <w:jc w:val="left"/>
              <w:rPr>
                <w:rFonts w:ascii="宋体" w:eastAsia="宋体" w:hAnsi="宋体" w:cs="宋体"/>
                <w:kern w:val="0"/>
                <w:sz w:val="24"/>
                <w:szCs w:val="24"/>
              </w:rPr>
            </w:pPr>
          </w:p>
        </w:tc>
        <w:tc>
          <w:tcPr>
            <w:tcW w:w="2984"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中标人按照标书规定及供货合同向用户发货的发货单</w:t>
            </w:r>
          </w:p>
        </w:tc>
        <w:tc>
          <w:tcPr>
            <w:tcW w:w="703"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center"/>
              <w:rPr>
                <w:rFonts w:ascii="宋体" w:eastAsia="宋体" w:hAnsi="宋体" w:cs="宋体"/>
                <w:kern w:val="0"/>
                <w:sz w:val="24"/>
                <w:szCs w:val="24"/>
              </w:rPr>
            </w:pPr>
            <w:r w:rsidRPr="004126FF">
              <w:rPr>
                <w:rFonts w:ascii="宋体" w:eastAsia="宋体" w:hAnsi="宋体" w:cs="宋体" w:hint="eastAsia"/>
                <w:kern w:val="0"/>
                <w:sz w:val="18"/>
                <w:szCs w:val="18"/>
              </w:rPr>
              <w:t>1份</w:t>
            </w:r>
          </w:p>
        </w:tc>
        <w:tc>
          <w:tcPr>
            <w:tcW w:w="2253"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 </w:t>
            </w:r>
          </w:p>
        </w:tc>
      </w:tr>
      <w:tr w:rsidR="004126FF" w:rsidRPr="004126FF" w:rsidTr="004126FF">
        <w:trPr>
          <w:trHeight w:val="851"/>
          <w:jc w:val="center"/>
        </w:trPr>
        <w:tc>
          <w:tcPr>
            <w:tcW w:w="12105" w:type="dxa"/>
            <w:gridSpan w:val="2"/>
            <w:vMerge/>
            <w:tcBorders>
              <w:top w:val="nil"/>
              <w:left w:val="single" w:sz="4" w:space="0" w:color="auto"/>
              <w:bottom w:val="single" w:sz="4" w:space="0" w:color="auto"/>
              <w:right w:val="single" w:sz="4" w:space="0" w:color="auto"/>
            </w:tcBorders>
            <w:vAlign w:val="center"/>
            <w:hideMark/>
          </w:tcPr>
          <w:p w:rsidR="004126FF" w:rsidRPr="004126FF" w:rsidRDefault="004126FF" w:rsidP="004126FF">
            <w:pPr>
              <w:widowControl/>
              <w:jc w:val="left"/>
              <w:rPr>
                <w:rFonts w:ascii="宋体" w:eastAsia="宋体" w:hAnsi="宋体" w:cs="宋体"/>
                <w:kern w:val="0"/>
                <w:sz w:val="24"/>
                <w:szCs w:val="24"/>
              </w:rPr>
            </w:pPr>
          </w:p>
        </w:tc>
        <w:tc>
          <w:tcPr>
            <w:tcW w:w="2984"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中标机电产品用户收货清单</w:t>
            </w:r>
          </w:p>
        </w:tc>
        <w:tc>
          <w:tcPr>
            <w:tcW w:w="703"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center"/>
              <w:rPr>
                <w:rFonts w:ascii="宋体" w:eastAsia="宋体" w:hAnsi="宋体" w:cs="宋体"/>
                <w:kern w:val="0"/>
                <w:sz w:val="24"/>
                <w:szCs w:val="24"/>
              </w:rPr>
            </w:pPr>
            <w:r w:rsidRPr="004126FF">
              <w:rPr>
                <w:rFonts w:ascii="宋体" w:eastAsia="宋体" w:hAnsi="宋体" w:cs="宋体" w:hint="eastAsia"/>
                <w:kern w:val="0"/>
                <w:sz w:val="18"/>
                <w:szCs w:val="18"/>
              </w:rPr>
              <w:t>1份</w:t>
            </w:r>
          </w:p>
        </w:tc>
        <w:tc>
          <w:tcPr>
            <w:tcW w:w="2253"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 </w:t>
            </w:r>
          </w:p>
        </w:tc>
      </w:tr>
      <w:tr w:rsidR="004126FF" w:rsidRPr="004126FF" w:rsidTr="004126FF">
        <w:trPr>
          <w:trHeight w:val="1311"/>
          <w:jc w:val="center"/>
        </w:trPr>
        <w:tc>
          <w:tcPr>
            <w:tcW w:w="12105" w:type="dxa"/>
            <w:gridSpan w:val="2"/>
            <w:vMerge/>
            <w:tcBorders>
              <w:top w:val="nil"/>
              <w:left w:val="single" w:sz="4" w:space="0" w:color="auto"/>
              <w:bottom w:val="single" w:sz="4" w:space="0" w:color="auto"/>
              <w:right w:val="single" w:sz="4" w:space="0" w:color="auto"/>
            </w:tcBorders>
            <w:vAlign w:val="center"/>
            <w:hideMark/>
          </w:tcPr>
          <w:p w:rsidR="004126FF" w:rsidRPr="004126FF" w:rsidRDefault="004126FF" w:rsidP="004126FF">
            <w:pPr>
              <w:widowControl/>
              <w:jc w:val="left"/>
              <w:rPr>
                <w:rFonts w:ascii="宋体" w:eastAsia="宋体" w:hAnsi="宋体" w:cs="宋体"/>
                <w:kern w:val="0"/>
                <w:sz w:val="24"/>
                <w:szCs w:val="24"/>
              </w:rPr>
            </w:pPr>
          </w:p>
        </w:tc>
        <w:tc>
          <w:tcPr>
            <w:tcW w:w="2984"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外国企业中标再分包给国内企业供应的机电产品，还应报送与中标企业签署的分包合同（协议）原件及复印件</w:t>
            </w:r>
          </w:p>
        </w:tc>
        <w:tc>
          <w:tcPr>
            <w:tcW w:w="703"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center"/>
              <w:rPr>
                <w:rFonts w:ascii="宋体" w:eastAsia="宋体" w:hAnsi="宋体" w:cs="宋体"/>
                <w:kern w:val="0"/>
                <w:sz w:val="24"/>
                <w:szCs w:val="24"/>
              </w:rPr>
            </w:pPr>
            <w:r w:rsidRPr="004126FF">
              <w:rPr>
                <w:rFonts w:ascii="宋体" w:eastAsia="宋体" w:hAnsi="宋体" w:cs="宋体" w:hint="eastAsia"/>
                <w:kern w:val="0"/>
                <w:sz w:val="18"/>
                <w:szCs w:val="18"/>
              </w:rPr>
              <w:t>1份</w:t>
            </w:r>
          </w:p>
        </w:tc>
        <w:tc>
          <w:tcPr>
            <w:tcW w:w="2253"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 </w:t>
            </w:r>
          </w:p>
        </w:tc>
      </w:tr>
      <w:tr w:rsidR="004126FF" w:rsidRPr="004126FF" w:rsidTr="004126FF">
        <w:trPr>
          <w:trHeight w:val="1219"/>
          <w:jc w:val="center"/>
        </w:trPr>
        <w:tc>
          <w:tcPr>
            <w:tcW w:w="1940" w:type="dxa"/>
            <w:gridSpan w:val="2"/>
            <w:tcBorders>
              <w:top w:val="single" w:sz="4" w:space="0" w:color="auto"/>
              <w:left w:val="single" w:sz="4" w:space="0" w:color="auto"/>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销售给外轮、远洋国轮的货物应报送</w:t>
            </w:r>
          </w:p>
        </w:tc>
        <w:tc>
          <w:tcPr>
            <w:tcW w:w="2984"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列明销售货物名称、计量单位、数量、销售金额并经外轮、远洋国轮船长签名的出口发票</w:t>
            </w:r>
          </w:p>
        </w:tc>
        <w:tc>
          <w:tcPr>
            <w:tcW w:w="703"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center"/>
              <w:rPr>
                <w:rFonts w:ascii="宋体" w:eastAsia="宋体" w:hAnsi="宋体" w:cs="宋体"/>
                <w:kern w:val="0"/>
                <w:sz w:val="24"/>
                <w:szCs w:val="24"/>
              </w:rPr>
            </w:pPr>
            <w:r w:rsidRPr="004126FF">
              <w:rPr>
                <w:rFonts w:ascii="宋体" w:eastAsia="宋体" w:hAnsi="宋体" w:cs="宋体" w:hint="eastAsia"/>
                <w:kern w:val="0"/>
                <w:sz w:val="18"/>
                <w:szCs w:val="18"/>
              </w:rPr>
              <w:t>1份</w:t>
            </w:r>
          </w:p>
        </w:tc>
        <w:tc>
          <w:tcPr>
            <w:tcW w:w="2253"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 </w:t>
            </w:r>
          </w:p>
        </w:tc>
      </w:tr>
      <w:tr w:rsidR="004126FF" w:rsidRPr="004126FF" w:rsidTr="004126FF">
        <w:trPr>
          <w:trHeight w:val="814"/>
          <w:jc w:val="center"/>
        </w:trPr>
        <w:tc>
          <w:tcPr>
            <w:tcW w:w="1940" w:type="dxa"/>
            <w:gridSpan w:val="2"/>
            <w:vMerge w:val="restart"/>
            <w:tcBorders>
              <w:top w:val="nil"/>
              <w:left w:val="single" w:sz="4" w:space="0" w:color="auto"/>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lastRenderedPageBreak/>
              <w:t>出口已使用过的设备应报送</w:t>
            </w:r>
          </w:p>
        </w:tc>
        <w:tc>
          <w:tcPr>
            <w:tcW w:w="2984"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《出口已使用过的设备退税申报表》</w:t>
            </w:r>
          </w:p>
        </w:tc>
        <w:tc>
          <w:tcPr>
            <w:tcW w:w="703"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center"/>
              <w:rPr>
                <w:rFonts w:ascii="宋体" w:eastAsia="宋体" w:hAnsi="宋体" w:cs="宋体"/>
                <w:kern w:val="0"/>
                <w:sz w:val="24"/>
                <w:szCs w:val="24"/>
              </w:rPr>
            </w:pPr>
            <w:r w:rsidRPr="004126FF">
              <w:rPr>
                <w:rFonts w:ascii="宋体" w:eastAsia="宋体" w:hAnsi="宋体" w:cs="宋体" w:hint="eastAsia"/>
                <w:kern w:val="0"/>
                <w:sz w:val="18"/>
                <w:szCs w:val="18"/>
              </w:rPr>
              <w:t>1份</w:t>
            </w:r>
          </w:p>
        </w:tc>
        <w:tc>
          <w:tcPr>
            <w:tcW w:w="2253"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 </w:t>
            </w:r>
          </w:p>
        </w:tc>
      </w:tr>
      <w:tr w:rsidR="004126FF" w:rsidRPr="004126FF" w:rsidTr="004126FF">
        <w:trPr>
          <w:trHeight w:val="851"/>
          <w:jc w:val="center"/>
        </w:trPr>
        <w:tc>
          <w:tcPr>
            <w:tcW w:w="12105" w:type="dxa"/>
            <w:gridSpan w:val="2"/>
            <w:vMerge/>
            <w:tcBorders>
              <w:top w:val="nil"/>
              <w:left w:val="single" w:sz="4" w:space="0" w:color="auto"/>
              <w:bottom w:val="single" w:sz="4" w:space="0" w:color="auto"/>
              <w:right w:val="single" w:sz="4" w:space="0" w:color="auto"/>
            </w:tcBorders>
            <w:vAlign w:val="center"/>
            <w:hideMark/>
          </w:tcPr>
          <w:p w:rsidR="004126FF" w:rsidRPr="004126FF" w:rsidRDefault="004126FF" w:rsidP="004126FF">
            <w:pPr>
              <w:widowControl/>
              <w:jc w:val="left"/>
              <w:rPr>
                <w:rFonts w:ascii="宋体" w:eastAsia="宋体" w:hAnsi="宋体" w:cs="宋体"/>
                <w:kern w:val="0"/>
                <w:sz w:val="24"/>
                <w:szCs w:val="24"/>
              </w:rPr>
            </w:pPr>
          </w:p>
        </w:tc>
        <w:tc>
          <w:tcPr>
            <w:tcW w:w="2984"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出口自用旧设备免退税申报电子数据</w:t>
            </w:r>
          </w:p>
        </w:tc>
        <w:tc>
          <w:tcPr>
            <w:tcW w:w="703"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center"/>
              <w:rPr>
                <w:rFonts w:ascii="宋体" w:eastAsia="宋体" w:hAnsi="宋体" w:cs="宋体"/>
                <w:kern w:val="0"/>
                <w:sz w:val="24"/>
                <w:szCs w:val="24"/>
              </w:rPr>
            </w:pPr>
            <w:r w:rsidRPr="004126FF">
              <w:rPr>
                <w:rFonts w:ascii="宋体" w:eastAsia="宋体" w:hAnsi="宋体" w:cs="宋体" w:hint="eastAsia"/>
                <w:kern w:val="0"/>
                <w:sz w:val="18"/>
                <w:szCs w:val="18"/>
              </w:rPr>
              <w:t>1份</w:t>
            </w:r>
          </w:p>
        </w:tc>
        <w:tc>
          <w:tcPr>
            <w:tcW w:w="2253"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 </w:t>
            </w:r>
          </w:p>
        </w:tc>
      </w:tr>
      <w:tr w:rsidR="004126FF" w:rsidRPr="004126FF" w:rsidTr="004126FF">
        <w:trPr>
          <w:trHeight w:val="851"/>
          <w:jc w:val="center"/>
        </w:trPr>
        <w:tc>
          <w:tcPr>
            <w:tcW w:w="12105" w:type="dxa"/>
            <w:gridSpan w:val="2"/>
            <w:vMerge/>
            <w:tcBorders>
              <w:top w:val="nil"/>
              <w:left w:val="single" w:sz="4" w:space="0" w:color="auto"/>
              <w:bottom w:val="single" w:sz="4" w:space="0" w:color="auto"/>
              <w:right w:val="single" w:sz="4" w:space="0" w:color="auto"/>
            </w:tcBorders>
            <w:vAlign w:val="center"/>
            <w:hideMark/>
          </w:tcPr>
          <w:p w:rsidR="004126FF" w:rsidRPr="004126FF" w:rsidRDefault="004126FF" w:rsidP="004126FF">
            <w:pPr>
              <w:widowControl/>
              <w:jc w:val="left"/>
              <w:rPr>
                <w:rFonts w:ascii="宋体" w:eastAsia="宋体" w:hAnsi="宋体" w:cs="宋体"/>
                <w:kern w:val="0"/>
                <w:sz w:val="24"/>
                <w:szCs w:val="24"/>
              </w:rPr>
            </w:pPr>
          </w:p>
        </w:tc>
        <w:tc>
          <w:tcPr>
            <w:tcW w:w="2984"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增值税专用发票（抵扣联）或海关进口增值税专用缴款书</w:t>
            </w:r>
          </w:p>
        </w:tc>
        <w:tc>
          <w:tcPr>
            <w:tcW w:w="703"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center"/>
              <w:rPr>
                <w:rFonts w:ascii="宋体" w:eastAsia="宋体" w:hAnsi="宋体" w:cs="宋体"/>
                <w:kern w:val="0"/>
                <w:sz w:val="24"/>
                <w:szCs w:val="24"/>
              </w:rPr>
            </w:pPr>
            <w:r w:rsidRPr="004126FF">
              <w:rPr>
                <w:rFonts w:ascii="宋体" w:eastAsia="宋体" w:hAnsi="宋体" w:cs="宋体" w:hint="eastAsia"/>
                <w:kern w:val="0"/>
                <w:sz w:val="18"/>
                <w:szCs w:val="18"/>
              </w:rPr>
              <w:t>1份</w:t>
            </w:r>
          </w:p>
        </w:tc>
        <w:tc>
          <w:tcPr>
            <w:tcW w:w="2253"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 </w:t>
            </w:r>
          </w:p>
        </w:tc>
      </w:tr>
      <w:tr w:rsidR="004126FF" w:rsidRPr="004126FF" w:rsidTr="004126FF">
        <w:trPr>
          <w:trHeight w:val="851"/>
          <w:jc w:val="center"/>
        </w:trPr>
        <w:tc>
          <w:tcPr>
            <w:tcW w:w="12105" w:type="dxa"/>
            <w:gridSpan w:val="2"/>
            <w:vMerge/>
            <w:tcBorders>
              <w:top w:val="nil"/>
              <w:left w:val="single" w:sz="4" w:space="0" w:color="auto"/>
              <w:bottom w:val="single" w:sz="4" w:space="0" w:color="auto"/>
              <w:right w:val="single" w:sz="4" w:space="0" w:color="auto"/>
            </w:tcBorders>
            <w:vAlign w:val="center"/>
            <w:hideMark/>
          </w:tcPr>
          <w:p w:rsidR="004126FF" w:rsidRPr="004126FF" w:rsidRDefault="004126FF" w:rsidP="004126FF">
            <w:pPr>
              <w:widowControl/>
              <w:jc w:val="left"/>
              <w:rPr>
                <w:rFonts w:ascii="宋体" w:eastAsia="宋体" w:hAnsi="宋体" w:cs="宋体"/>
                <w:kern w:val="0"/>
                <w:sz w:val="24"/>
                <w:szCs w:val="24"/>
              </w:rPr>
            </w:pPr>
          </w:p>
        </w:tc>
        <w:tc>
          <w:tcPr>
            <w:tcW w:w="2984"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《出口已使用过的设备折旧情况确认表》</w:t>
            </w:r>
          </w:p>
        </w:tc>
        <w:tc>
          <w:tcPr>
            <w:tcW w:w="703"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center"/>
              <w:rPr>
                <w:rFonts w:ascii="宋体" w:eastAsia="宋体" w:hAnsi="宋体" w:cs="宋体"/>
                <w:kern w:val="0"/>
                <w:sz w:val="24"/>
                <w:szCs w:val="24"/>
              </w:rPr>
            </w:pPr>
            <w:r w:rsidRPr="004126FF">
              <w:rPr>
                <w:rFonts w:ascii="宋体" w:eastAsia="宋体" w:hAnsi="宋体" w:cs="宋体" w:hint="eastAsia"/>
                <w:kern w:val="0"/>
                <w:sz w:val="18"/>
                <w:szCs w:val="18"/>
              </w:rPr>
              <w:t>1份</w:t>
            </w:r>
          </w:p>
        </w:tc>
        <w:tc>
          <w:tcPr>
            <w:tcW w:w="2253"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 </w:t>
            </w:r>
          </w:p>
        </w:tc>
      </w:tr>
      <w:tr w:rsidR="004126FF" w:rsidRPr="004126FF" w:rsidTr="004126FF">
        <w:trPr>
          <w:trHeight w:val="1030"/>
          <w:jc w:val="center"/>
        </w:trPr>
        <w:tc>
          <w:tcPr>
            <w:tcW w:w="12105" w:type="dxa"/>
            <w:gridSpan w:val="2"/>
            <w:vMerge/>
            <w:tcBorders>
              <w:top w:val="nil"/>
              <w:left w:val="single" w:sz="4" w:space="0" w:color="auto"/>
              <w:bottom w:val="single" w:sz="4" w:space="0" w:color="auto"/>
              <w:right w:val="single" w:sz="4" w:space="0" w:color="auto"/>
            </w:tcBorders>
            <w:vAlign w:val="center"/>
            <w:hideMark/>
          </w:tcPr>
          <w:p w:rsidR="004126FF" w:rsidRPr="004126FF" w:rsidRDefault="004126FF" w:rsidP="004126FF">
            <w:pPr>
              <w:widowControl/>
              <w:jc w:val="left"/>
              <w:rPr>
                <w:rFonts w:ascii="宋体" w:eastAsia="宋体" w:hAnsi="宋体" w:cs="宋体"/>
                <w:kern w:val="0"/>
                <w:sz w:val="24"/>
                <w:szCs w:val="24"/>
              </w:rPr>
            </w:pPr>
          </w:p>
        </w:tc>
        <w:tc>
          <w:tcPr>
            <w:tcW w:w="2984"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委托出口的货物，还应报送受托方主管税务机关签发的代理出口货物证明以及代理出口协议复印件</w:t>
            </w:r>
          </w:p>
        </w:tc>
        <w:tc>
          <w:tcPr>
            <w:tcW w:w="703"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center"/>
              <w:rPr>
                <w:rFonts w:ascii="宋体" w:eastAsia="宋体" w:hAnsi="宋体" w:cs="宋体"/>
                <w:kern w:val="0"/>
                <w:sz w:val="24"/>
                <w:szCs w:val="24"/>
              </w:rPr>
            </w:pPr>
            <w:r w:rsidRPr="004126FF">
              <w:rPr>
                <w:rFonts w:ascii="宋体" w:eastAsia="宋体" w:hAnsi="宋体" w:cs="宋体" w:hint="eastAsia"/>
                <w:kern w:val="0"/>
                <w:sz w:val="18"/>
                <w:szCs w:val="18"/>
              </w:rPr>
              <w:t>1份</w:t>
            </w:r>
          </w:p>
        </w:tc>
        <w:tc>
          <w:tcPr>
            <w:tcW w:w="2253"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 </w:t>
            </w:r>
          </w:p>
        </w:tc>
      </w:tr>
      <w:tr w:rsidR="004126FF" w:rsidRPr="004126FF" w:rsidTr="004126FF">
        <w:trPr>
          <w:trHeight w:val="1340"/>
          <w:jc w:val="center"/>
        </w:trPr>
        <w:tc>
          <w:tcPr>
            <w:tcW w:w="1940" w:type="dxa"/>
            <w:gridSpan w:val="2"/>
            <w:tcBorders>
              <w:top w:val="single" w:sz="4" w:space="0" w:color="auto"/>
              <w:left w:val="single" w:sz="4" w:space="0" w:color="auto"/>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保税区内出口企业或通过保税区仓储企业报关离境的出口货物应报送</w:t>
            </w:r>
          </w:p>
        </w:tc>
        <w:tc>
          <w:tcPr>
            <w:tcW w:w="2984"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保税区出境货物备案清单或保税区仓储企业的出境货物备案清单</w:t>
            </w:r>
          </w:p>
        </w:tc>
        <w:tc>
          <w:tcPr>
            <w:tcW w:w="703"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center"/>
              <w:rPr>
                <w:rFonts w:ascii="宋体" w:eastAsia="宋体" w:hAnsi="宋体" w:cs="宋体"/>
                <w:kern w:val="0"/>
                <w:sz w:val="24"/>
                <w:szCs w:val="24"/>
              </w:rPr>
            </w:pPr>
            <w:r w:rsidRPr="004126FF">
              <w:rPr>
                <w:rFonts w:ascii="宋体" w:eastAsia="宋体" w:hAnsi="宋体" w:cs="宋体" w:hint="eastAsia"/>
                <w:kern w:val="0"/>
                <w:sz w:val="18"/>
                <w:szCs w:val="18"/>
              </w:rPr>
              <w:t>1份</w:t>
            </w:r>
          </w:p>
        </w:tc>
        <w:tc>
          <w:tcPr>
            <w:tcW w:w="2253"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 </w:t>
            </w:r>
          </w:p>
        </w:tc>
      </w:tr>
      <w:tr w:rsidR="004126FF" w:rsidRPr="004126FF" w:rsidTr="004126FF">
        <w:trPr>
          <w:trHeight w:val="1340"/>
          <w:jc w:val="center"/>
        </w:trPr>
        <w:tc>
          <w:tcPr>
            <w:tcW w:w="1940" w:type="dxa"/>
            <w:gridSpan w:val="2"/>
            <w:tcBorders>
              <w:top w:val="single" w:sz="4" w:space="0" w:color="auto"/>
              <w:left w:val="single" w:sz="4" w:space="0" w:color="auto"/>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向海关报关运入海关监管仓库供海关隔离区内免税店销售的货物应报送</w:t>
            </w:r>
          </w:p>
        </w:tc>
        <w:tc>
          <w:tcPr>
            <w:tcW w:w="2984"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加盖有免税品经营企业报关专用章出口货物报关单；上海虹桥、浦东机场海关国际隔离区内的免税店销售的货物，提供的出口货物报关单应加盖免税店报关专用章，并应报送海关对免税店销售货物的核销证明</w:t>
            </w:r>
          </w:p>
        </w:tc>
        <w:tc>
          <w:tcPr>
            <w:tcW w:w="703"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center"/>
              <w:rPr>
                <w:rFonts w:ascii="宋体" w:eastAsia="宋体" w:hAnsi="宋体" w:cs="宋体"/>
                <w:kern w:val="0"/>
                <w:sz w:val="24"/>
                <w:szCs w:val="24"/>
              </w:rPr>
            </w:pPr>
            <w:r w:rsidRPr="004126FF">
              <w:rPr>
                <w:rFonts w:ascii="宋体" w:eastAsia="宋体" w:hAnsi="宋体" w:cs="宋体" w:hint="eastAsia"/>
                <w:kern w:val="0"/>
                <w:sz w:val="18"/>
                <w:szCs w:val="18"/>
              </w:rPr>
              <w:t>1份</w:t>
            </w:r>
          </w:p>
        </w:tc>
        <w:tc>
          <w:tcPr>
            <w:tcW w:w="2253"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 </w:t>
            </w:r>
          </w:p>
        </w:tc>
      </w:tr>
      <w:tr w:rsidR="004126FF" w:rsidRPr="004126FF" w:rsidTr="004126FF">
        <w:trPr>
          <w:trHeight w:val="1244"/>
          <w:jc w:val="center"/>
        </w:trPr>
        <w:tc>
          <w:tcPr>
            <w:tcW w:w="1940" w:type="dxa"/>
            <w:gridSpan w:val="2"/>
            <w:vMerge w:val="restart"/>
            <w:tcBorders>
              <w:top w:val="nil"/>
              <w:left w:val="single" w:sz="4" w:space="0" w:color="auto"/>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研发机构采购国产设备退税的应报送</w:t>
            </w:r>
          </w:p>
        </w:tc>
        <w:tc>
          <w:tcPr>
            <w:tcW w:w="2984"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《购进自用货物退税申报表》</w:t>
            </w:r>
          </w:p>
        </w:tc>
        <w:tc>
          <w:tcPr>
            <w:tcW w:w="703"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center"/>
              <w:rPr>
                <w:rFonts w:ascii="宋体" w:eastAsia="宋体" w:hAnsi="宋体" w:cs="宋体"/>
                <w:kern w:val="0"/>
                <w:sz w:val="24"/>
                <w:szCs w:val="24"/>
              </w:rPr>
            </w:pPr>
            <w:r w:rsidRPr="004126FF">
              <w:rPr>
                <w:rFonts w:ascii="宋体" w:eastAsia="宋体" w:hAnsi="宋体" w:cs="宋体" w:hint="eastAsia"/>
                <w:kern w:val="0"/>
                <w:sz w:val="18"/>
                <w:szCs w:val="18"/>
              </w:rPr>
              <w:t>1份</w:t>
            </w:r>
          </w:p>
        </w:tc>
        <w:tc>
          <w:tcPr>
            <w:tcW w:w="2253"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 </w:t>
            </w:r>
          </w:p>
        </w:tc>
      </w:tr>
      <w:tr w:rsidR="004126FF" w:rsidRPr="004126FF" w:rsidTr="004126FF">
        <w:trPr>
          <w:trHeight w:val="851"/>
          <w:jc w:val="center"/>
        </w:trPr>
        <w:tc>
          <w:tcPr>
            <w:tcW w:w="12105" w:type="dxa"/>
            <w:gridSpan w:val="2"/>
            <w:vMerge/>
            <w:tcBorders>
              <w:top w:val="nil"/>
              <w:left w:val="single" w:sz="4" w:space="0" w:color="auto"/>
              <w:bottom w:val="single" w:sz="4" w:space="0" w:color="auto"/>
              <w:right w:val="single" w:sz="4" w:space="0" w:color="auto"/>
            </w:tcBorders>
            <w:vAlign w:val="center"/>
            <w:hideMark/>
          </w:tcPr>
          <w:p w:rsidR="004126FF" w:rsidRPr="004126FF" w:rsidRDefault="004126FF" w:rsidP="004126FF">
            <w:pPr>
              <w:widowControl/>
              <w:jc w:val="left"/>
              <w:rPr>
                <w:rFonts w:ascii="宋体" w:eastAsia="宋体" w:hAnsi="宋体" w:cs="宋体"/>
                <w:kern w:val="0"/>
                <w:sz w:val="24"/>
                <w:szCs w:val="24"/>
              </w:rPr>
            </w:pPr>
          </w:p>
        </w:tc>
        <w:tc>
          <w:tcPr>
            <w:tcW w:w="2984"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采购国产设备合同（原件查验退还）</w:t>
            </w:r>
          </w:p>
        </w:tc>
        <w:tc>
          <w:tcPr>
            <w:tcW w:w="703"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center"/>
              <w:rPr>
                <w:rFonts w:ascii="宋体" w:eastAsia="宋体" w:hAnsi="宋体" w:cs="宋体"/>
                <w:kern w:val="0"/>
                <w:sz w:val="24"/>
                <w:szCs w:val="24"/>
              </w:rPr>
            </w:pPr>
            <w:r w:rsidRPr="004126FF">
              <w:rPr>
                <w:rFonts w:ascii="宋体" w:eastAsia="宋体" w:hAnsi="宋体" w:cs="宋体" w:hint="eastAsia"/>
                <w:kern w:val="0"/>
                <w:sz w:val="18"/>
                <w:szCs w:val="18"/>
              </w:rPr>
              <w:t>1份</w:t>
            </w:r>
          </w:p>
        </w:tc>
        <w:tc>
          <w:tcPr>
            <w:tcW w:w="2253"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 </w:t>
            </w:r>
          </w:p>
        </w:tc>
      </w:tr>
      <w:tr w:rsidR="004126FF" w:rsidRPr="004126FF" w:rsidTr="004126FF">
        <w:trPr>
          <w:trHeight w:val="824"/>
          <w:jc w:val="center"/>
        </w:trPr>
        <w:tc>
          <w:tcPr>
            <w:tcW w:w="12105" w:type="dxa"/>
            <w:gridSpan w:val="2"/>
            <w:vMerge/>
            <w:tcBorders>
              <w:top w:val="nil"/>
              <w:left w:val="single" w:sz="4" w:space="0" w:color="auto"/>
              <w:bottom w:val="single" w:sz="4" w:space="0" w:color="auto"/>
              <w:right w:val="single" w:sz="4" w:space="0" w:color="auto"/>
            </w:tcBorders>
            <w:vAlign w:val="center"/>
            <w:hideMark/>
          </w:tcPr>
          <w:p w:rsidR="004126FF" w:rsidRPr="004126FF" w:rsidRDefault="004126FF" w:rsidP="004126FF">
            <w:pPr>
              <w:widowControl/>
              <w:jc w:val="left"/>
              <w:rPr>
                <w:rFonts w:ascii="宋体" w:eastAsia="宋体" w:hAnsi="宋体" w:cs="宋体"/>
                <w:kern w:val="0"/>
                <w:sz w:val="24"/>
                <w:szCs w:val="24"/>
              </w:rPr>
            </w:pPr>
          </w:p>
        </w:tc>
        <w:tc>
          <w:tcPr>
            <w:tcW w:w="2984"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增值税专用发票或开具时间为2016年1月1日至2017年3月14日期间的增值税普通发票</w:t>
            </w:r>
          </w:p>
        </w:tc>
        <w:tc>
          <w:tcPr>
            <w:tcW w:w="703"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center"/>
              <w:rPr>
                <w:rFonts w:ascii="宋体" w:eastAsia="宋体" w:hAnsi="宋体" w:cs="宋体"/>
                <w:kern w:val="0"/>
                <w:sz w:val="24"/>
                <w:szCs w:val="24"/>
              </w:rPr>
            </w:pPr>
            <w:r w:rsidRPr="004126FF">
              <w:rPr>
                <w:rFonts w:ascii="宋体" w:eastAsia="宋体" w:hAnsi="宋体" w:cs="宋体" w:hint="eastAsia"/>
                <w:kern w:val="0"/>
                <w:sz w:val="18"/>
                <w:szCs w:val="18"/>
              </w:rPr>
              <w:t>1份</w:t>
            </w:r>
          </w:p>
        </w:tc>
        <w:tc>
          <w:tcPr>
            <w:tcW w:w="2253" w:type="dxa"/>
            <w:tcBorders>
              <w:top w:val="single" w:sz="4" w:space="0" w:color="auto"/>
              <w:left w:val="nil"/>
              <w:bottom w:val="single" w:sz="4" w:space="0" w:color="auto"/>
              <w:right w:val="single" w:sz="4" w:space="0" w:color="auto"/>
            </w:tcBorders>
            <w:vAlign w:val="center"/>
            <w:hideMark/>
          </w:tcPr>
          <w:p w:rsidR="004126FF" w:rsidRPr="004126FF" w:rsidRDefault="004126FF" w:rsidP="004126FF">
            <w:pPr>
              <w:widowControl/>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rPr>
              <w:t> 自2016年1月1日至2018年12月31日实施</w:t>
            </w:r>
          </w:p>
        </w:tc>
      </w:tr>
    </w:tbl>
    <w:p w:rsidR="004126FF" w:rsidRPr="004126FF" w:rsidRDefault="004126FF" w:rsidP="004126FF">
      <w:pPr>
        <w:widowControl/>
        <w:shd w:val="clear" w:color="auto" w:fill="FFFFFF"/>
        <w:spacing w:line="75" w:lineRule="atLeast"/>
        <w:jc w:val="left"/>
        <w:rPr>
          <w:rFonts w:ascii="宋体" w:eastAsia="宋体" w:hAnsi="宋体" w:cs="宋体"/>
          <w:kern w:val="0"/>
          <w:sz w:val="24"/>
          <w:szCs w:val="24"/>
        </w:rPr>
      </w:pPr>
      <w:r w:rsidRPr="004126FF">
        <w:rPr>
          <w:rFonts w:ascii="宋体" w:eastAsia="宋体" w:hAnsi="宋体" w:cs="宋体" w:hint="eastAsia"/>
          <w:b/>
          <w:bCs/>
          <w:kern w:val="0"/>
          <w:sz w:val="18"/>
          <w:szCs w:val="18"/>
          <w:shd w:val="clear" w:color="auto" w:fill="FFFFFF"/>
        </w:rPr>
        <w:t>【办理渠道】</w:t>
      </w:r>
    </w:p>
    <w:p w:rsidR="004126FF" w:rsidRPr="004126FF" w:rsidRDefault="004126FF" w:rsidP="004126FF">
      <w:pPr>
        <w:widowControl/>
        <w:shd w:val="clear" w:color="auto" w:fill="FFFFFF"/>
        <w:spacing w:before="270" w:after="240" w:line="432" w:lineRule="auto"/>
        <w:jc w:val="left"/>
        <w:rPr>
          <w:rFonts w:ascii="Lucida Sans Unicode" w:eastAsia="宋体" w:hAnsi="Lucida Sans Unicode" w:cs="Lucida Sans Unicode"/>
          <w:kern w:val="0"/>
          <w:szCs w:val="21"/>
        </w:rPr>
      </w:pPr>
      <w:r w:rsidRPr="004126FF">
        <w:rPr>
          <w:rFonts w:ascii="宋体" w:eastAsia="宋体" w:hAnsi="宋体" w:cs="Lucida Sans Unicode" w:hint="eastAsia"/>
          <w:sz w:val="18"/>
          <w:szCs w:val="18"/>
          <w:shd w:val="clear" w:color="auto" w:fill="FFFFFF"/>
        </w:rPr>
        <w:t>1.主管税务机关办税服务厅</w:t>
      </w:r>
    </w:p>
    <w:p w:rsidR="004126FF" w:rsidRPr="004126FF" w:rsidRDefault="004126FF" w:rsidP="004126FF">
      <w:pPr>
        <w:widowControl/>
        <w:shd w:val="clear" w:color="auto" w:fill="FFFFFF"/>
        <w:spacing w:line="75" w:lineRule="atLeast"/>
        <w:jc w:val="left"/>
        <w:rPr>
          <w:rFonts w:ascii="宋体" w:eastAsia="宋体" w:hAnsi="宋体" w:cs="宋体"/>
          <w:kern w:val="0"/>
          <w:sz w:val="24"/>
          <w:szCs w:val="24"/>
        </w:rPr>
      </w:pPr>
      <w:r w:rsidRPr="004126FF">
        <w:rPr>
          <w:rFonts w:ascii="宋体" w:eastAsia="宋体" w:hAnsi="宋体" w:cs="宋体" w:hint="eastAsia"/>
          <w:b/>
          <w:bCs/>
          <w:kern w:val="0"/>
          <w:sz w:val="18"/>
          <w:szCs w:val="18"/>
          <w:shd w:val="clear" w:color="auto" w:fill="FFFFFF"/>
        </w:rPr>
        <w:t>【办理流程】</w:t>
      </w:r>
    </w:p>
    <w:p w:rsidR="004126FF" w:rsidRPr="004126FF" w:rsidRDefault="004126FF" w:rsidP="004126FF">
      <w:pPr>
        <w:widowControl/>
        <w:shd w:val="clear" w:color="auto" w:fill="FFFFFF"/>
        <w:spacing w:line="75" w:lineRule="atLeast"/>
        <w:jc w:val="left"/>
        <w:rPr>
          <w:rFonts w:ascii="宋体" w:eastAsia="宋体" w:hAnsi="宋体" w:cs="宋体"/>
          <w:kern w:val="0"/>
          <w:sz w:val="24"/>
          <w:szCs w:val="24"/>
        </w:rPr>
      </w:pPr>
      <w:r w:rsidRPr="004126FF">
        <w:rPr>
          <w:rFonts w:ascii="宋体" w:eastAsia="宋体" w:hAnsi="宋体" w:cs="宋体" w:hint="eastAsia"/>
          <w:kern w:val="0"/>
          <w:sz w:val="18"/>
          <w:szCs w:val="18"/>
          <w:shd w:val="clear" w:color="auto" w:fill="FFFFFF"/>
        </w:rPr>
        <w:lastRenderedPageBreak/>
        <w:t xml:space="preserve"> </w:t>
      </w:r>
      <w:r>
        <w:rPr>
          <w:rFonts w:ascii="宋体" w:eastAsia="宋体" w:hAnsi="宋体" w:cs="宋体"/>
          <w:noProof/>
          <w:kern w:val="0"/>
          <w:sz w:val="18"/>
          <w:szCs w:val="18"/>
          <w:shd w:val="clear" w:color="auto" w:fill="FFFFFF"/>
        </w:rPr>
        <w:drawing>
          <wp:inline distT="0" distB="0" distL="0" distR="0">
            <wp:extent cx="3933825" cy="2276475"/>
            <wp:effectExtent l="19050" t="0" r="9525" b="0"/>
            <wp:docPr id="1" name="图片 1" descr="https://etax.guangxi.chinatax.gov.cn:9727/web/uploadfile/editor/156790809219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tax.guangxi.chinatax.gov.cn:9727/web/uploadfile/editor/1567908092199.jpg"/>
                    <pic:cNvPicPr>
                      <a:picLocks noChangeAspect="1" noChangeArrowheads="1"/>
                    </pic:cNvPicPr>
                  </pic:nvPicPr>
                  <pic:blipFill>
                    <a:blip r:embed="rId4" cstate="print"/>
                    <a:srcRect/>
                    <a:stretch>
                      <a:fillRect/>
                    </a:stretch>
                  </pic:blipFill>
                  <pic:spPr bwMode="auto">
                    <a:xfrm>
                      <a:off x="0" y="0"/>
                      <a:ext cx="3933825" cy="2276475"/>
                    </a:xfrm>
                    <a:prstGeom prst="rect">
                      <a:avLst/>
                    </a:prstGeom>
                    <a:noFill/>
                    <a:ln w="9525">
                      <a:noFill/>
                      <a:miter lim="800000"/>
                      <a:headEnd/>
                      <a:tailEnd/>
                    </a:ln>
                  </pic:spPr>
                </pic:pic>
              </a:graphicData>
            </a:graphic>
          </wp:inline>
        </w:drawing>
      </w:r>
    </w:p>
    <w:p w:rsidR="004126FF" w:rsidRPr="004126FF" w:rsidRDefault="004126FF" w:rsidP="004126FF">
      <w:pPr>
        <w:widowControl/>
        <w:shd w:val="clear" w:color="auto" w:fill="FFFFFF"/>
        <w:spacing w:line="75" w:lineRule="atLeast"/>
        <w:jc w:val="left"/>
        <w:rPr>
          <w:rFonts w:ascii="宋体" w:eastAsia="宋体" w:hAnsi="宋体" w:cs="宋体"/>
          <w:kern w:val="0"/>
          <w:sz w:val="24"/>
          <w:szCs w:val="24"/>
        </w:rPr>
      </w:pPr>
      <w:r w:rsidRPr="004126FF">
        <w:rPr>
          <w:rFonts w:ascii="宋体" w:eastAsia="宋体" w:hAnsi="宋体" w:cs="宋体" w:hint="eastAsia"/>
          <w:b/>
          <w:bCs/>
          <w:sz w:val="18"/>
          <w:szCs w:val="18"/>
        </w:rPr>
        <w:t xml:space="preserve">【办理时间】 </w:t>
      </w:r>
    </w:p>
    <w:p w:rsidR="004126FF" w:rsidRPr="004126FF" w:rsidRDefault="004126FF" w:rsidP="004126FF">
      <w:pPr>
        <w:widowControl/>
        <w:shd w:val="clear" w:color="auto" w:fill="FFFFFF"/>
        <w:spacing w:line="75" w:lineRule="atLeast"/>
        <w:jc w:val="left"/>
        <w:rPr>
          <w:rFonts w:ascii="宋体" w:eastAsia="宋体" w:hAnsi="宋体" w:cs="宋体"/>
          <w:kern w:val="0"/>
          <w:sz w:val="24"/>
          <w:szCs w:val="24"/>
        </w:rPr>
      </w:pPr>
      <w:r w:rsidRPr="004126FF">
        <w:rPr>
          <w:rFonts w:ascii="宋体" w:eastAsia="宋体" w:hAnsi="宋体" w:cs="宋体" w:hint="eastAsia"/>
          <w:sz w:val="18"/>
          <w:szCs w:val="18"/>
        </w:rPr>
        <w:t>工作时间，具体可在国家税务总局广西壮族自治区税务局门户网站查询，或拨打12366查询。</w:t>
      </w:r>
    </w:p>
    <w:p w:rsidR="004126FF" w:rsidRPr="004126FF" w:rsidRDefault="004126FF" w:rsidP="004126FF">
      <w:pPr>
        <w:widowControl/>
        <w:shd w:val="clear" w:color="auto" w:fill="FFFFFF"/>
        <w:spacing w:line="75" w:lineRule="atLeast"/>
        <w:jc w:val="left"/>
        <w:rPr>
          <w:rFonts w:ascii="宋体" w:eastAsia="宋体" w:hAnsi="宋体" w:cs="宋体"/>
          <w:kern w:val="0"/>
          <w:sz w:val="24"/>
          <w:szCs w:val="24"/>
        </w:rPr>
      </w:pPr>
      <w:r w:rsidRPr="004126FF">
        <w:rPr>
          <w:rFonts w:ascii="宋体" w:eastAsia="宋体" w:hAnsi="宋体" w:cs="宋体" w:hint="eastAsia"/>
          <w:b/>
          <w:bCs/>
          <w:kern w:val="0"/>
          <w:sz w:val="18"/>
          <w:szCs w:val="18"/>
          <w:shd w:val="clear" w:color="auto" w:fill="FFFFFF"/>
        </w:rPr>
        <w:t>【办理时限】</w:t>
      </w:r>
    </w:p>
    <w:p w:rsidR="004126FF" w:rsidRPr="004126FF" w:rsidRDefault="004126FF" w:rsidP="004126FF">
      <w:pPr>
        <w:widowControl/>
        <w:shd w:val="clear" w:color="auto" w:fill="FFFFFF"/>
        <w:spacing w:before="270" w:after="240" w:line="432" w:lineRule="auto"/>
        <w:jc w:val="left"/>
        <w:rPr>
          <w:rFonts w:ascii="Lucida Sans Unicode" w:eastAsia="宋体" w:hAnsi="Lucida Sans Unicode" w:cs="Lucida Sans Unicode"/>
          <w:kern w:val="0"/>
          <w:szCs w:val="21"/>
        </w:rPr>
      </w:pPr>
      <w:r w:rsidRPr="004126FF">
        <w:rPr>
          <w:rFonts w:ascii="宋体" w:eastAsia="宋体" w:hAnsi="宋体" w:cs="Lucida Sans Unicode" w:hint="eastAsia"/>
          <w:sz w:val="18"/>
          <w:szCs w:val="18"/>
          <w:shd w:val="clear" w:color="auto" w:fill="FFFFFF"/>
        </w:rPr>
        <w:t>1.管理类别为一类的出口企业的出口退（免）税，符合规范条件的，在5个工作日内办结退（免）税手续。</w:t>
      </w:r>
    </w:p>
    <w:p w:rsidR="004126FF" w:rsidRPr="004126FF" w:rsidRDefault="004126FF" w:rsidP="004126FF">
      <w:pPr>
        <w:widowControl/>
        <w:shd w:val="clear" w:color="auto" w:fill="FFFFFF"/>
        <w:spacing w:before="270" w:after="240" w:line="432" w:lineRule="auto"/>
        <w:jc w:val="left"/>
        <w:rPr>
          <w:rFonts w:ascii="Lucida Sans Unicode" w:eastAsia="宋体" w:hAnsi="Lucida Sans Unicode" w:cs="Lucida Sans Unicode"/>
          <w:kern w:val="0"/>
          <w:szCs w:val="21"/>
        </w:rPr>
      </w:pPr>
      <w:r w:rsidRPr="004126FF">
        <w:rPr>
          <w:rFonts w:ascii="宋体" w:eastAsia="宋体" w:hAnsi="宋体" w:cs="Lucida Sans Unicode" w:hint="eastAsia"/>
          <w:sz w:val="18"/>
          <w:szCs w:val="18"/>
          <w:shd w:val="clear" w:color="auto" w:fill="FFFFFF"/>
        </w:rPr>
        <w:t>2.管理类别为二类的出口企业的出口退（免）税，符合规范条件的，在10个工作日内办结退（免）税手续。</w:t>
      </w:r>
    </w:p>
    <w:p w:rsidR="004126FF" w:rsidRPr="004126FF" w:rsidRDefault="004126FF" w:rsidP="004126FF">
      <w:pPr>
        <w:widowControl/>
        <w:shd w:val="clear" w:color="auto" w:fill="FFFFFF"/>
        <w:spacing w:before="270" w:after="240" w:line="432" w:lineRule="auto"/>
        <w:jc w:val="left"/>
        <w:rPr>
          <w:rFonts w:ascii="Lucida Sans Unicode" w:eastAsia="宋体" w:hAnsi="Lucida Sans Unicode" w:cs="Lucida Sans Unicode"/>
          <w:kern w:val="0"/>
          <w:szCs w:val="21"/>
        </w:rPr>
      </w:pPr>
      <w:r w:rsidRPr="004126FF">
        <w:rPr>
          <w:rFonts w:ascii="宋体" w:eastAsia="宋体" w:hAnsi="宋体" w:cs="Lucida Sans Unicode" w:hint="eastAsia"/>
          <w:sz w:val="18"/>
          <w:szCs w:val="18"/>
          <w:shd w:val="clear" w:color="auto" w:fill="FFFFFF"/>
        </w:rPr>
        <w:t>3.管理类别为三类的出口企业的出口退（免）税，符合规范条件的，在15个工作日内办结退（免）税手续。</w:t>
      </w:r>
    </w:p>
    <w:p w:rsidR="004126FF" w:rsidRPr="004126FF" w:rsidRDefault="004126FF" w:rsidP="004126FF">
      <w:pPr>
        <w:widowControl/>
        <w:shd w:val="clear" w:color="auto" w:fill="FFFFFF"/>
        <w:spacing w:before="270" w:after="240" w:line="432" w:lineRule="auto"/>
        <w:jc w:val="left"/>
        <w:rPr>
          <w:rFonts w:ascii="Lucida Sans Unicode" w:eastAsia="宋体" w:hAnsi="Lucida Sans Unicode" w:cs="Lucida Sans Unicode"/>
          <w:kern w:val="0"/>
          <w:szCs w:val="21"/>
        </w:rPr>
      </w:pPr>
      <w:r w:rsidRPr="004126FF">
        <w:rPr>
          <w:rFonts w:ascii="宋体" w:eastAsia="宋体" w:hAnsi="宋体" w:cs="Lucida Sans Unicode" w:hint="eastAsia"/>
          <w:sz w:val="18"/>
          <w:szCs w:val="18"/>
          <w:shd w:val="clear" w:color="auto" w:fill="FFFFFF"/>
        </w:rPr>
        <w:t>4.管理类别为四类的出口企业的出口退（免）税，符合规范条件的，在20个工作日内办结退（免）税手续。</w:t>
      </w:r>
    </w:p>
    <w:p w:rsidR="004126FF" w:rsidRPr="004126FF" w:rsidRDefault="004126FF" w:rsidP="004126FF">
      <w:pPr>
        <w:widowControl/>
        <w:shd w:val="clear" w:color="auto" w:fill="FFFFFF"/>
        <w:spacing w:line="75" w:lineRule="atLeast"/>
        <w:jc w:val="left"/>
        <w:rPr>
          <w:rFonts w:ascii="宋体" w:eastAsia="宋体" w:hAnsi="宋体" w:cs="宋体"/>
          <w:kern w:val="0"/>
          <w:sz w:val="24"/>
          <w:szCs w:val="24"/>
        </w:rPr>
      </w:pPr>
      <w:r w:rsidRPr="004126FF">
        <w:rPr>
          <w:rFonts w:ascii="宋体" w:eastAsia="宋体" w:hAnsi="宋体" w:cs="宋体" w:hint="eastAsia"/>
          <w:b/>
          <w:bCs/>
          <w:kern w:val="0"/>
          <w:sz w:val="18"/>
          <w:szCs w:val="18"/>
          <w:shd w:val="clear" w:color="auto" w:fill="FFFFFF"/>
        </w:rPr>
        <w:t>【办理结果】</w:t>
      </w:r>
    </w:p>
    <w:p w:rsidR="004126FF" w:rsidRPr="004126FF" w:rsidRDefault="004126FF" w:rsidP="004126FF">
      <w:pPr>
        <w:widowControl/>
        <w:shd w:val="clear" w:color="auto" w:fill="FFFFFF"/>
        <w:spacing w:before="270" w:after="240" w:line="432" w:lineRule="auto"/>
        <w:jc w:val="left"/>
        <w:rPr>
          <w:rFonts w:ascii="Lucida Sans Unicode" w:eastAsia="宋体" w:hAnsi="Lucida Sans Unicode" w:cs="Lucida Sans Unicode"/>
          <w:kern w:val="0"/>
          <w:szCs w:val="21"/>
        </w:rPr>
      </w:pPr>
      <w:r w:rsidRPr="004126FF">
        <w:rPr>
          <w:rFonts w:ascii="宋体" w:eastAsia="宋体" w:hAnsi="宋体" w:cs="Lucida Sans Unicode" w:hint="eastAsia"/>
          <w:sz w:val="18"/>
          <w:szCs w:val="18"/>
          <w:shd w:val="clear" w:color="auto" w:fill="FFFFFF"/>
        </w:rPr>
        <w:t>税务机关反馈审核结果。</w:t>
      </w:r>
    </w:p>
    <w:p w:rsidR="004126FF" w:rsidRPr="004126FF" w:rsidRDefault="004126FF" w:rsidP="004126FF">
      <w:pPr>
        <w:widowControl/>
        <w:shd w:val="clear" w:color="auto" w:fill="FFFFFF"/>
        <w:spacing w:line="75" w:lineRule="atLeast"/>
        <w:jc w:val="left"/>
        <w:rPr>
          <w:rFonts w:ascii="宋体" w:eastAsia="宋体" w:hAnsi="宋体" w:cs="宋体"/>
          <w:kern w:val="0"/>
          <w:sz w:val="24"/>
          <w:szCs w:val="24"/>
        </w:rPr>
      </w:pPr>
      <w:r w:rsidRPr="004126FF">
        <w:rPr>
          <w:rFonts w:ascii="宋体" w:eastAsia="宋体" w:hAnsi="宋体" w:cs="宋体" w:hint="eastAsia"/>
          <w:b/>
          <w:bCs/>
          <w:sz w:val="18"/>
          <w:szCs w:val="18"/>
        </w:rPr>
        <w:t>【联系电话】</w:t>
      </w:r>
    </w:p>
    <w:p w:rsidR="004126FF" w:rsidRPr="004126FF" w:rsidRDefault="004126FF" w:rsidP="004126FF">
      <w:pPr>
        <w:widowControl/>
        <w:shd w:val="clear" w:color="auto" w:fill="FFFFFF"/>
        <w:spacing w:before="270" w:after="240" w:line="432" w:lineRule="auto"/>
        <w:jc w:val="left"/>
        <w:rPr>
          <w:rFonts w:ascii="Lucida Sans Unicode" w:eastAsia="宋体" w:hAnsi="Lucida Sans Unicode" w:cs="Lucida Sans Unicode"/>
          <w:kern w:val="0"/>
          <w:szCs w:val="21"/>
        </w:rPr>
      </w:pPr>
      <w:r w:rsidRPr="004126FF">
        <w:rPr>
          <w:rFonts w:ascii="宋体" w:eastAsia="宋体" w:hAnsi="宋体" w:cs="Lucida Sans Unicode" w:hint="eastAsia"/>
          <w:sz w:val="18"/>
          <w:szCs w:val="18"/>
        </w:rPr>
        <w:t>联系电话可在国家税务总局广西壮族自治区税务局门户网站查询，或拨打12366查询。</w:t>
      </w:r>
    </w:p>
    <w:p w:rsidR="004126FF" w:rsidRPr="004126FF" w:rsidRDefault="004126FF" w:rsidP="004126FF">
      <w:pPr>
        <w:widowControl/>
        <w:shd w:val="clear" w:color="auto" w:fill="FFFFFF"/>
        <w:spacing w:line="75" w:lineRule="atLeast"/>
        <w:jc w:val="left"/>
        <w:rPr>
          <w:rFonts w:ascii="宋体" w:eastAsia="宋体" w:hAnsi="宋体" w:cs="宋体"/>
          <w:kern w:val="0"/>
          <w:sz w:val="24"/>
          <w:szCs w:val="24"/>
        </w:rPr>
      </w:pPr>
      <w:r w:rsidRPr="004126FF">
        <w:rPr>
          <w:rFonts w:ascii="宋体" w:eastAsia="宋体" w:hAnsi="宋体" w:cs="宋体" w:hint="eastAsia"/>
          <w:b/>
          <w:bCs/>
          <w:kern w:val="0"/>
          <w:sz w:val="18"/>
          <w:szCs w:val="18"/>
          <w:shd w:val="clear" w:color="auto" w:fill="FFFFFF"/>
        </w:rPr>
        <w:t>【纳税人注意事项】</w:t>
      </w:r>
    </w:p>
    <w:p w:rsidR="004126FF" w:rsidRPr="004126FF" w:rsidRDefault="004126FF" w:rsidP="004126FF">
      <w:pPr>
        <w:widowControl/>
        <w:shd w:val="clear" w:color="auto" w:fill="FFFFFF"/>
        <w:spacing w:before="270" w:after="240" w:line="432" w:lineRule="auto"/>
        <w:jc w:val="left"/>
        <w:rPr>
          <w:rFonts w:ascii="Lucida Sans Unicode" w:eastAsia="宋体" w:hAnsi="Lucida Sans Unicode" w:cs="Lucida Sans Unicode"/>
          <w:kern w:val="0"/>
          <w:szCs w:val="21"/>
        </w:rPr>
      </w:pPr>
      <w:r w:rsidRPr="004126FF">
        <w:rPr>
          <w:rFonts w:ascii="宋体" w:eastAsia="宋体" w:hAnsi="宋体" w:cs="Lucida Sans Unicode" w:hint="eastAsia"/>
          <w:sz w:val="18"/>
          <w:szCs w:val="18"/>
          <w:shd w:val="clear" w:color="auto" w:fill="FFFFFF"/>
        </w:rPr>
        <w:t>1．纳税人对报送材料的真实性和合法性承担责任。</w:t>
      </w:r>
    </w:p>
    <w:p w:rsidR="004126FF" w:rsidRPr="004126FF" w:rsidRDefault="004126FF" w:rsidP="004126FF">
      <w:pPr>
        <w:widowControl/>
        <w:shd w:val="clear" w:color="auto" w:fill="FFFFFF"/>
        <w:spacing w:before="270" w:after="240" w:line="432" w:lineRule="auto"/>
        <w:jc w:val="left"/>
        <w:rPr>
          <w:rFonts w:ascii="Lucida Sans Unicode" w:eastAsia="宋体" w:hAnsi="Lucida Sans Unicode" w:cs="Lucida Sans Unicode"/>
          <w:kern w:val="0"/>
          <w:szCs w:val="21"/>
        </w:rPr>
      </w:pPr>
      <w:r w:rsidRPr="004126FF">
        <w:rPr>
          <w:rFonts w:ascii="宋体" w:eastAsia="宋体" w:hAnsi="宋体" w:cs="Lucida Sans Unicode" w:hint="eastAsia"/>
          <w:sz w:val="18"/>
          <w:szCs w:val="18"/>
          <w:shd w:val="clear" w:color="auto" w:fill="FFFFFF"/>
        </w:rPr>
        <w:t>2．对需要排除相关疑点及其他按规定暂缓退税的业务不受办结手续时限的限制。</w:t>
      </w:r>
    </w:p>
    <w:p w:rsidR="004126FF" w:rsidRPr="004126FF" w:rsidRDefault="004126FF" w:rsidP="004126FF">
      <w:pPr>
        <w:widowControl/>
        <w:shd w:val="clear" w:color="auto" w:fill="FFFFFF"/>
        <w:spacing w:before="270" w:after="240" w:line="432" w:lineRule="auto"/>
        <w:jc w:val="left"/>
        <w:rPr>
          <w:rFonts w:ascii="Lucida Sans Unicode" w:eastAsia="宋体" w:hAnsi="Lucida Sans Unicode" w:cs="Lucida Sans Unicode"/>
          <w:kern w:val="0"/>
          <w:szCs w:val="21"/>
        </w:rPr>
      </w:pPr>
      <w:r w:rsidRPr="004126FF">
        <w:rPr>
          <w:rFonts w:ascii="宋体" w:eastAsia="宋体" w:hAnsi="宋体" w:cs="Lucida Sans Unicode" w:hint="eastAsia"/>
          <w:sz w:val="18"/>
          <w:szCs w:val="18"/>
          <w:shd w:val="clear" w:color="auto" w:fill="FFFFFF"/>
        </w:rPr>
        <w:lastRenderedPageBreak/>
        <w:t>3．符合条件的纳税人可以申请无纸化申报。无纸化只需报送通过税控数字证书签名后的申报电子数据，应向主管税务机关报送的纸质凭证和申报表留存企业备查。</w:t>
      </w:r>
    </w:p>
    <w:p w:rsidR="004126FF" w:rsidRPr="004126FF" w:rsidRDefault="004126FF" w:rsidP="004126FF">
      <w:pPr>
        <w:widowControl/>
        <w:shd w:val="clear" w:color="auto" w:fill="FFFFFF"/>
        <w:spacing w:before="270" w:after="240" w:line="432" w:lineRule="auto"/>
        <w:jc w:val="left"/>
        <w:rPr>
          <w:rFonts w:ascii="Lucida Sans Unicode" w:eastAsia="宋体" w:hAnsi="Lucida Sans Unicode" w:cs="Lucida Sans Unicode"/>
          <w:kern w:val="0"/>
          <w:szCs w:val="21"/>
        </w:rPr>
      </w:pPr>
      <w:r w:rsidRPr="004126FF">
        <w:rPr>
          <w:rFonts w:ascii="宋体" w:eastAsia="宋体" w:hAnsi="宋体" w:cs="Lucida Sans Unicode" w:hint="eastAsia"/>
          <w:sz w:val="18"/>
          <w:szCs w:val="18"/>
          <w:shd w:val="clear" w:color="auto" w:fill="FFFFFF"/>
        </w:rPr>
        <w:t>4．在出口货物报关单上的申报日期和出口日期期间，若海关调整商品代码，导致出口货物报关单上的商品代码与调整后的商品代码不一致的，应报送《海关出口商品代码、名称、退税率调整对应表》及电子数据。</w:t>
      </w:r>
    </w:p>
    <w:p w:rsidR="004126FF" w:rsidRPr="004126FF" w:rsidRDefault="004126FF" w:rsidP="004126FF">
      <w:pPr>
        <w:widowControl/>
        <w:shd w:val="clear" w:color="auto" w:fill="FFFFFF"/>
        <w:spacing w:before="270" w:after="240" w:line="432" w:lineRule="auto"/>
        <w:jc w:val="left"/>
        <w:rPr>
          <w:rFonts w:ascii="Lucida Sans Unicode" w:eastAsia="宋体" w:hAnsi="Lucida Sans Unicode" w:cs="Lucida Sans Unicode"/>
          <w:kern w:val="0"/>
          <w:szCs w:val="21"/>
        </w:rPr>
      </w:pPr>
      <w:r w:rsidRPr="004126FF">
        <w:rPr>
          <w:rFonts w:ascii="宋体" w:eastAsia="宋体" w:hAnsi="宋体" w:cs="Lucida Sans Unicode" w:hint="eastAsia"/>
          <w:sz w:val="18"/>
          <w:szCs w:val="18"/>
          <w:shd w:val="clear" w:color="auto" w:fill="FFFFFF"/>
        </w:rPr>
        <w:t>5. 出口企业应在申报出口退（免）税后15日内，将所申报退（免）税货物的下列单证，按申报退（免）税的出口货物顺序，填写《出口货物备案单证目录》，注明备案单证存放地点，以备主管税务机关核查。</w:t>
      </w:r>
    </w:p>
    <w:p w:rsidR="004126FF" w:rsidRPr="004126FF" w:rsidRDefault="004126FF" w:rsidP="004126FF">
      <w:pPr>
        <w:widowControl/>
        <w:shd w:val="clear" w:color="auto" w:fill="FFFFFF"/>
        <w:spacing w:before="270" w:after="240" w:line="432" w:lineRule="auto"/>
        <w:jc w:val="left"/>
        <w:rPr>
          <w:rFonts w:ascii="Lucida Sans Unicode" w:eastAsia="宋体" w:hAnsi="Lucida Sans Unicode" w:cs="Lucida Sans Unicode"/>
          <w:kern w:val="0"/>
          <w:szCs w:val="21"/>
        </w:rPr>
      </w:pPr>
      <w:r w:rsidRPr="004126FF">
        <w:rPr>
          <w:rFonts w:ascii="宋体" w:eastAsia="宋体" w:hAnsi="宋体" w:cs="Lucida Sans Unicode" w:hint="eastAsia"/>
          <w:sz w:val="18"/>
          <w:szCs w:val="18"/>
          <w:shd w:val="clear" w:color="auto" w:fill="FFFFFF"/>
        </w:rPr>
        <w:t>（1）外贸企业购货合同、生产企业收购非自产货物出口的购货合同，包括一笔购销合同下签订的补充合同等；</w:t>
      </w:r>
    </w:p>
    <w:p w:rsidR="004126FF" w:rsidRPr="004126FF" w:rsidRDefault="004126FF" w:rsidP="004126FF">
      <w:pPr>
        <w:widowControl/>
        <w:shd w:val="clear" w:color="auto" w:fill="FFFFFF"/>
        <w:spacing w:before="270" w:after="240" w:line="432" w:lineRule="auto"/>
        <w:jc w:val="left"/>
        <w:rPr>
          <w:rFonts w:ascii="Lucida Sans Unicode" w:eastAsia="宋体" w:hAnsi="Lucida Sans Unicode" w:cs="Lucida Sans Unicode"/>
          <w:kern w:val="0"/>
          <w:szCs w:val="21"/>
        </w:rPr>
      </w:pPr>
      <w:r w:rsidRPr="004126FF">
        <w:rPr>
          <w:rFonts w:ascii="宋体" w:eastAsia="宋体" w:hAnsi="宋体" w:cs="Lucida Sans Unicode" w:hint="eastAsia"/>
          <w:sz w:val="18"/>
          <w:szCs w:val="18"/>
          <w:shd w:val="clear" w:color="auto" w:fill="FFFFFF"/>
        </w:rPr>
        <w:t>（2）出口货物装货单；</w:t>
      </w:r>
    </w:p>
    <w:p w:rsidR="004126FF" w:rsidRPr="004126FF" w:rsidRDefault="004126FF" w:rsidP="004126FF">
      <w:pPr>
        <w:widowControl/>
        <w:shd w:val="clear" w:color="auto" w:fill="FFFFFF"/>
        <w:spacing w:before="270" w:after="240" w:line="432" w:lineRule="auto"/>
        <w:jc w:val="left"/>
        <w:rPr>
          <w:rFonts w:ascii="Lucida Sans Unicode" w:eastAsia="宋体" w:hAnsi="Lucida Sans Unicode" w:cs="Lucida Sans Unicode"/>
          <w:kern w:val="0"/>
          <w:szCs w:val="21"/>
        </w:rPr>
      </w:pPr>
      <w:r w:rsidRPr="004126FF">
        <w:rPr>
          <w:rFonts w:ascii="宋体" w:eastAsia="宋体" w:hAnsi="宋体" w:cs="Lucida Sans Unicode" w:hint="eastAsia"/>
          <w:sz w:val="18"/>
          <w:szCs w:val="18"/>
          <w:shd w:val="clear" w:color="auto" w:fill="FFFFFF"/>
        </w:rPr>
        <w:t>（3）出口货物运输单据（包括：海运提单、航空运单、铁路运单、货物承运单据、邮政收据等承运人出具的货物单据，以及出口企业承付运费的国内运输单证）。</w:t>
      </w:r>
    </w:p>
    <w:p w:rsidR="004126FF" w:rsidRPr="004126FF" w:rsidRDefault="004126FF" w:rsidP="004126FF">
      <w:pPr>
        <w:widowControl/>
        <w:shd w:val="clear" w:color="auto" w:fill="FFFFFF"/>
        <w:spacing w:before="270" w:after="240" w:line="432" w:lineRule="auto"/>
        <w:jc w:val="left"/>
        <w:rPr>
          <w:rFonts w:ascii="Lucida Sans Unicode" w:eastAsia="宋体" w:hAnsi="Lucida Sans Unicode" w:cs="Lucida Sans Unicode"/>
          <w:kern w:val="0"/>
          <w:szCs w:val="21"/>
        </w:rPr>
      </w:pPr>
      <w:r w:rsidRPr="004126FF">
        <w:rPr>
          <w:rFonts w:ascii="宋体" w:eastAsia="宋体" w:hAnsi="宋体" w:cs="Lucida Sans Unicode" w:hint="eastAsia"/>
          <w:sz w:val="18"/>
          <w:szCs w:val="18"/>
          <w:shd w:val="clear" w:color="auto" w:fill="FFFFFF"/>
        </w:rPr>
        <w:t>若有无法取得上述原始单证情况的，出口企业可用具有相似内容或作用的其他单证进行单证备案。除另有规定外，备案单证由出口企业存放和保管，不得擅自损毁，保存期为5年。</w:t>
      </w:r>
    </w:p>
    <w:p w:rsidR="004126FF" w:rsidRPr="004126FF" w:rsidRDefault="004126FF" w:rsidP="004126FF">
      <w:pPr>
        <w:widowControl/>
        <w:shd w:val="clear" w:color="auto" w:fill="FFFFFF"/>
        <w:spacing w:before="270" w:after="240" w:line="432" w:lineRule="auto"/>
        <w:jc w:val="left"/>
        <w:rPr>
          <w:rFonts w:ascii="Lucida Sans Unicode" w:eastAsia="宋体" w:hAnsi="Lucida Sans Unicode" w:cs="Lucida Sans Unicode"/>
          <w:kern w:val="0"/>
          <w:szCs w:val="21"/>
        </w:rPr>
      </w:pPr>
      <w:r w:rsidRPr="004126FF">
        <w:rPr>
          <w:rFonts w:ascii="宋体" w:eastAsia="宋体" w:hAnsi="宋体" w:cs="Lucida Sans Unicode" w:hint="eastAsia"/>
          <w:sz w:val="18"/>
          <w:szCs w:val="18"/>
          <w:shd w:val="clear" w:color="auto" w:fill="FFFFFF"/>
        </w:rPr>
        <w:t>视同出口货物及对外提供修理修配劳务不实行备案单证管理。</w:t>
      </w:r>
    </w:p>
    <w:p w:rsidR="004126FF" w:rsidRPr="004126FF" w:rsidRDefault="004126FF" w:rsidP="004126FF">
      <w:pPr>
        <w:widowControl/>
        <w:shd w:val="clear" w:color="auto" w:fill="FFFFFF"/>
        <w:spacing w:before="270" w:after="240" w:line="432" w:lineRule="auto"/>
        <w:jc w:val="left"/>
        <w:rPr>
          <w:rFonts w:ascii="Lucida Sans Unicode" w:eastAsia="宋体" w:hAnsi="Lucida Sans Unicode" w:cs="Lucida Sans Unicode"/>
          <w:kern w:val="0"/>
          <w:szCs w:val="21"/>
        </w:rPr>
      </w:pPr>
      <w:r w:rsidRPr="004126FF">
        <w:rPr>
          <w:rFonts w:ascii="宋体" w:eastAsia="宋体" w:hAnsi="宋体" w:cs="Lucida Sans Unicode" w:hint="eastAsia"/>
          <w:sz w:val="18"/>
          <w:szCs w:val="18"/>
          <w:shd w:val="clear" w:color="auto" w:fill="FFFFFF"/>
        </w:rPr>
        <w:t>6. 办税服务厅地址、电子税务局网址，可在广西壮族自治区税务局门户网站或拨打12366查询。</w:t>
      </w:r>
    </w:p>
    <w:p w:rsidR="004126FF" w:rsidRPr="004126FF" w:rsidRDefault="004126FF" w:rsidP="004126FF">
      <w:pPr>
        <w:widowControl/>
        <w:shd w:val="clear" w:color="auto" w:fill="FFFFFF"/>
        <w:spacing w:line="75" w:lineRule="atLeast"/>
        <w:jc w:val="left"/>
        <w:rPr>
          <w:rFonts w:ascii="宋体" w:eastAsia="宋体" w:hAnsi="宋体" w:cs="宋体"/>
          <w:kern w:val="0"/>
          <w:sz w:val="24"/>
          <w:szCs w:val="24"/>
        </w:rPr>
      </w:pPr>
      <w:bookmarkStart w:id="0" w:name="falv"/>
      <w:r w:rsidRPr="004126FF">
        <w:rPr>
          <w:rFonts w:ascii="宋体" w:eastAsia="宋体" w:hAnsi="宋体" w:cs="宋体" w:hint="eastAsia"/>
          <w:b/>
          <w:bCs/>
          <w:kern w:val="0"/>
          <w:sz w:val="18"/>
          <w:szCs w:val="18"/>
          <w:shd w:val="clear" w:color="auto" w:fill="FFFFFF"/>
        </w:rPr>
        <w:t>【政策依据】</w:t>
      </w:r>
      <w:bookmarkEnd w:id="0"/>
    </w:p>
    <w:p w:rsidR="004126FF" w:rsidRPr="004126FF" w:rsidRDefault="004126FF" w:rsidP="004126FF">
      <w:pPr>
        <w:widowControl/>
        <w:shd w:val="clear" w:color="auto" w:fill="FFFFFF"/>
        <w:spacing w:before="270" w:after="240" w:line="432" w:lineRule="auto"/>
        <w:jc w:val="left"/>
        <w:rPr>
          <w:rFonts w:ascii="Lucida Sans Unicode" w:eastAsia="宋体" w:hAnsi="Lucida Sans Unicode" w:cs="Lucida Sans Unicode"/>
          <w:kern w:val="0"/>
          <w:szCs w:val="21"/>
        </w:rPr>
      </w:pPr>
      <w:r w:rsidRPr="004126FF">
        <w:rPr>
          <w:rFonts w:ascii="宋体" w:eastAsia="宋体" w:hAnsi="宋体" w:cs="Lucida Sans Unicode" w:hint="eastAsia"/>
          <w:sz w:val="18"/>
          <w:szCs w:val="18"/>
          <w:shd w:val="clear" w:color="auto" w:fill="FFFFFF"/>
        </w:rPr>
        <w:t>1．《财政部 商务部 国家税务总局关于继续执行研发机构采购设备增值税政策的通知》（财税（2016）121号）</w:t>
      </w:r>
    </w:p>
    <w:p w:rsidR="004126FF" w:rsidRPr="004126FF" w:rsidRDefault="004126FF" w:rsidP="004126FF">
      <w:pPr>
        <w:widowControl/>
        <w:shd w:val="clear" w:color="auto" w:fill="FFFFFF"/>
        <w:spacing w:before="270" w:after="240" w:line="432" w:lineRule="auto"/>
        <w:jc w:val="left"/>
        <w:rPr>
          <w:rFonts w:ascii="Lucida Sans Unicode" w:eastAsia="宋体" w:hAnsi="Lucida Sans Unicode" w:cs="Lucida Sans Unicode"/>
          <w:kern w:val="0"/>
          <w:szCs w:val="21"/>
        </w:rPr>
      </w:pPr>
      <w:r w:rsidRPr="004126FF">
        <w:rPr>
          <w:rFonts w:ascii="宋体" w:eastAsia="宋体" w:hAnsi="宋体" w:cs="Lucida Sans Unicode" w:hint="eastAsia"/>
          <w:sz w:val="18"/>
          <w:szCs w:val="18"/>
          <w:shd w:val="clear" w:color="auto" w:fill="FFFFFF"/>
        </w:rPr>
        <w:t>2.《国家税务总局关于发布〈出口货物劳务增值税和消费税管理办法〉的公告》（国家税务总局公告2012年第24号）</w:t>
      </w:r>
    </w:p>
    <w:p w:rsidR="004126FF" w:rsidRPr="004126FF" w:rsidRDefault="004126FF" w:rsidP="004126FF">
      <w:pPr>
        <w:widowControl/>
        <w:shd w:val="clear" w:color="auto" w:fill="FFFFFF"/>
        <w:spacing w:before="270" w:after="240" w:line="432" w:lineRule="auto"/>
        <w:jc w:val="left"/>
        <w:rPr>
          <w:rFonts w:ascii="Lucida Sans Unicode" w:eastAsia="宋体" w:hAnsi="Lucida Sans Unicode" w:cs="Lucida Sans Unicode"/>
          <w:kern w:val="0"/>
          <w:szCs w:val="21"/>
        </w:rPr>
      </w:pPr>
      <w:r w:rsidRPr="004126FF">
        <w:rPr>
          <w:rFonts w:ascii="宋体" w:eastAsia="宋体" w:hAnsi="宋体" w:cs="Lucida Sans Unicode" w:hint="eastAsia"/>
          <w:sz w:val="18"/>
          <w:szCs w:val="18"/>
          <w:shd w:val="clear" w:color="auto" w:fill="FFFFFF"/>
        </w:rPr>
        <w:lastRenderedPageBreak/>
        <w:t>3.《国家税务总局关于〈出口货物劳务增值税和消费税管理办法〉有关问题的公告》（国家税务总局公告2013年第12号）</w:t>
      </w:r>
    </w:p>
    <w:p w:rsidR="004126FF" w:rsidRPr="004126FF" w:rsidRDefault="004126FF" w:rsidP="004126FF">
      <w:pPr>
        <w:widowControl/>
        <w:shd w:val="clear" w:color="auto" w:fill="FFFFFF"/>
        <w:spacing w:before="270" w:after="240" w:line="432" w:lineRule="auto"/>
        <w:jc w:val="left"/>
        <w:rPr>
          <w:rFonts w:ascii="Lucida Sans Unicode" w:eastAsia="宋体" w:hAnsi="Lucida Sans Unicode" w:cs="Lucida Sans Unicode"/>
          <w:kern w:val="0"/>
          <w:szCs w:val="21"/>
        </w:rPr>
      </w:pPr>
      <w:r w:rsidRPr="004126FF">
        <w:rPr>
          <w:rFonts w:ascii="宋体" w:eastAsia="宋体" w:hAnsi="宋体" w:cs="Lucida Sans Unicode" w:hint="eastAsia"/>
          <w:sz w:val="18"/>
          <w:szCs w:val="18"/>
          <w:shd w:val="clear" w:color="auto" w:fill="FFFFFF"/>
        </w:rPr>
        <w:t>4．《国家税务总局关于出口企业申报出口货物退（免）税提供收汇资料有关问题的公告》（国家税务总局公告2013年第30号）</w:t>
      </w:r>
    </w:p>
    <w:p w:rsidR="004126FF" w:rsidRPr="004126FF" w:rsidRDefault="004126FF" w:rsidP="004126FF">
      <w:pPr>
        <w:widowControl/>
        <w:shd w:val="clear" w:color="auto" w:fill="FFFFFF"/>
        <w:spacing w:before="270" w:after="240" w:line="432" w:lineRule="auto"/>
        <w:jc w:val="left"/>
        <w:rPr>
          <w:rFonts w:ascii="Lucida Sans Unicode" w:eastAsia="宋体" w:hAnsi="Lucida Sans Unicode" w:cs="Lucida Sans Unicode"/>
          <w:kern w:val="0"/>
          <w:szCs w:val="21"/>
        </w:rPr>
      </w:pPr>
      <w:r w:rsidRPr="004126FF">
        <w:rPr>
          <w:rFonts w:ascii="宋体" w:eastAsia="宋体" w:hAnsi="宋体" w:cs="Lucida Sans Unicode" w:hint="eastAsia"/>
          <w:sz w:val="18"/>
          <w:szCs w:val="18"/>
          <w:shd w:val="clear" w:color="auto" w:fill="FFFFFF"/>
        </w:rPr>
        <w:t>5．《国家税务总局关于调整出口退（免）税申报办法的公告》（国家税务总局公告2013年第61号）</w:t>
      </w:r>
    </w:p>
    <w:p w:rsidR="004126FF" w:rsidRPr="004126FF" w:rsidRDefault="004126FF" w:rsidP="004126FF">
      <w:pPr>
        <w:widowControl/>
        <w:shd w:val="clear" w:color="auto" w:fill="FFFFFF"/>
        <w:spacing w:before="270" w:after="240" w:line="432" w:lineRule="auto"/>
        <w:jc w:val="left"/>
        <w:rPr>
          <w:rFonts w:ascii="Lucida Sans Unicode" w:eastAsia="宋体" w:hAnsi="Lucida Sans Unicode" w:cs="Lucida Sans Unicode"/>
          <w:kern w:val="0"/>
          <w:szCs w:val="21"/>
        </w:rPr>
      </w:pPr>
      <w:r w:rsidRPr="004126FF">
        <w:rPr>
          <w:rFonts w:ascii="宋体" w:eastAsia="宋体" w:hAnsi="宋体" w:cs="Lucida Sans Unicode" w:hint="eastAsia"/>
          <w:sz w:val="18"/>
          <w:szCs w:val="18"/>
          <w:shd w:val="clear" w:color="auto" w:fill="FFFFFF"/>
        </w:rPr>
        <w:t>6.《国家税务总局关于出口货物劳务增值税和消费税有关问题的公告》（国家税务总局公告2013年第65号）</w:t>
      </w:r>
    </w:p>
    <w:p w:rsidR="004126FF" w:rsidRPr="004126FF" w:rsidRDefault="004126FF" w:rsidP="004126FF">
      <w:pPr>
        <w:widowControl/>
        <w:shd w:val="clear" w:color="auto" w:fill="FFFFFF"/>
        <w:spacing w:before="270" w:after="240" w:line="432" w:lineRule="auto"/>
        <w:jc w:val="left"/>
        <w:rPr>
          <w:rFonts w:ascii="Lucida Sans Unicode" w:eastAsia="宋体" w:hAnsi="Lucida Sans Unicode" w:cs="Lucida Sans Unicode"/>
          <w:kern w:val="0"/>
          <w:szCs w:val="21"/>
        </w:rPr>
      </w:pPr>
      <w:r w:rsidRPr="004126FF">
        <w:rPr>
          <w:rFonts w:ascii="宋体" w:eastAsia="宋体" w:hAnsi="宋体" w:cs="Lucida Sans Unicode" w:hint="eastAsia"/>
          <w:sz w:val="18"/>
          <w:szCs w:val="18"/>
          <w:shd w:val="clear" w:color="auto" w:fill="FFFFFF"/>
        </w:rPr>
        <w:t>7.《国家税务总局关于出口货物劳务退（免）税管理有关问题的公告》（国家税务总局公告2014年第51号）</w:t>
      </w:r>
    </w:p>
    <w:p w:rsidR="004126FF" w:rsidRPr="004126FF" w:rsidRDefault="004126FF" w:rsidP="004126FF">
      <w:pPr>
        <w:widowControl/>
        <w:shd w:val="clear" w:color="auto" w:fill="FFFFFF"/>
        <w:spacing w:before="270" w:after="240" w:line="432" w:lineRule="auto"/>
        <w:jc w:val="left"/>
        <w:rPr>
          <w:rFonts w:ascii="Lucida Sans Unicode" w:eastAsia="宋体" w:hAnsi="Lucida Sans Unicode" w:cs="Lucida Sans Unicode"/>
          <w:kern w:val="0"/>
          <w:szCs w:val="21"/>
        </w:rPr>
      </w:pPr>
      <w:r w:rsidRPr="004126FF">
        <w:rPr>
          <w:rFonts w:ascii="宋体" w:eastAsia="宋体" w:hAnsi="宋体" w:cs="Lucida Sans Unicode" w:hint="eastAsia"/>
          <w:sz w:val="18"/>
          <w:szCs w:val="18"/>
          <w:shd w:val="clear" w:color="auto" w:fill="FFFFFF"/>
        </w:rPr>
        <w:t>8.《国家税务总局 关于出口企业申报出口退（免）税免予提供纸质出口货物报关单的公告》（国家税务总局公告2015年第26号）</w:t>
      </w:r>
    </w:p>
    <w:p w:rsidR="004126FF" w:rsidRPr="004126FF" w:rsidRDefault="004126FF" w:rsidP="004126FF">
      <w:pPr>
        <w:widowControl/>
        <w:shd w:val="clear" w:color="auto" w:fill="FFFFFF"/>
        <w:spacing w:before="270" w:after="240" w:line="432" w:lineRule="auto"/>
        <w:jc w:val="left"/>
        <w:rPr>
          <w:rFonts w:ascii="Lucida Sans Unicode" w:eastAsia="宋体" w:hAnsi="Lucida Sans Unicode" w:cs="Lucida Sans Unicode"/>
          <w:kern w:val="0"/>
          <w:szCs w:val="21"/>
        </w:rPr>
      </w:pPr>
      <w:r w:rsidRPr="004126FF">
        <w:rPr>
          <w:rFonts w:ascii="宋体" w:eastAsia="宋体" w:hAnsi="宋体" w:cs="Lucida Sans Unicode" w:hint="eastAsia"/>
          <w:sz w:val="18"/>
          <w:szCs w:val="18"/>
          <w:shd w:val="clear" w:color="auto" w:fill="FFFFFF"/>
        </w:rPr>
        <w:t xml:space="preserve">9.《国家税务总局关于出口退（免）税有关问题的公告》（国家税务总局公告2015年第29号） </w:t>
      </w:r>
    </w:p>
    <w:p w:rsidR="004126FF" w:rsidRPr="004126FF" w:rsidRDefault="004126FF" w:rsidP="004126FF">
      <w:pPr>
        <w:widowControl/>
        <w:shd w:val="clear" w:color="auto" w:fill="FFFFFF"/>
        <w:spacing w:before="270" w:after="240" w:line="432" w:lineRule="auto"/>
        <w:jc w:val="left"/>
        <w:rPr>
          <w:rFonts w:ascii="Lucida Sans Unicode" w:eastAsia="宋体" w:hAnsi="Lucida Sans Unicode" w:cs="Lucida Sans Unicode"/>
          <w:kern w:val="0"/>
          <w:szCs w:val="21"/>
        </w:rPr>
      </w:pPr>
      <w:r w:rsidRPr="004126FF">
        <w:rPr>
          <w:rFonts w:ascii="宋体" w:eastAsia="宋体" w:hAnsi="宋体" w:cs="Lucida Sans Unicode" w:hint="eastAsia"/>
          <w:sz w:val="18"/>
          <w:szCs w:val="18"/>
          <w:shd w:val="clear" w:color="auto" w:fill="FFFFFF"/>
        </w:rPr>
        <w:t>10.《国家税务总局关于进一步加强出口退（免）税事中事后管理有关问题的公告》（国家税务总局公告2016年第1号）</w:t>
      </w:r>
    </w:p>
    <w:p w:rsidR="004126FF" w:rsidRPr="004126FF" w:rsidRDefault="004126FF" w:rsidP="004126FF">
      <w:pPr>
        <w:widowControl/>
        <w:shd w:val="clear" w:color="auto" w:fill="FFFFFF"/>
        <w:spacing w:before="270" w:after="240" w:line="432" w:lineRule="auto"/>
        <w:jc w:val="left"/>
        <w:rPr>
          <w:rFonts w:ascii="Lucida Sans Unicode" w:eastAsia="宋体" w:hAnsi="Lucida Sans Unicode" w:cs="Lucida Sans Unicode"/>
          <w:kern w:val="0"/>
          <w:szCs w:val="21"/>
        </w:rPr>
      </w:pPr>
      <w:r w:rsidRPr="004126FF">
        <w:rPr>
          <w:rFonts w:ascii="宋体" w:eastAsia="宋体" w:hAnsi="宋体" w:cs="Lucida Sans Unicode" w:hint="eastAsia"/>
          <w:sz w:val="18"/>
          <w:szCs w:val="18"/>
          <w:shd w:val="clear" w:color="auto" w:fill="FFFFFF"/>
        </w:rPr>
        <w:t>11.《国家税务总局关于发布修订后的&lt;出口退（免）税企业分类管理办法&gt;的公告》（国家税务总局公告2016年第46号）</w:t>
      </w:r>
    </w:p>
    <w:p w:rsidR="004126FF" w:rsidRPr="004126FF" w:rsidRDefault="004126FF" w:rsidP="004126FF">
      <w:pPr>
        <w:widowControl/>
        <w:shd w:val="clear" w:color="auto" w:fill="FFFFFF"/>
        <w:spacing w:before="270" w:after="240" w:line="432" w:lineRule="auto"/>
        <w:jc w:val="left"/>
        <w:rPr>
          <w:rFonts w:ascii="Lucida Sans Unicode" w:eastAsia="宋体" w:hAnsi="Lucida Sans Unicode" w:cs="Lucida Sans Unicode"/>
          <w:kern w:val="0"/>
          <w:szCs w:val="21"/>
        </w:rPr>
      </w:pPr>
      <w:r w:rsidRPr="004126FF">
        <w:rPr>
          <w:rFonts w:ascii="宋体" w:eastAsia="宋体" w:hAnsi="宋体" w:cs="Lucida Sans Unicode" w:hint="eastAsia"/>
          <w:sz w:val="18"/>
          <w:szCs w:val="18"/>
          <w:shd w:val="clear" w:color="auto" w:fill="FFFFFF"/>
        </w:rPr>
        <w:t>12.《国家税务总局关于进一步优化外贸综合服务企业出口货物退（免）税管理公告》（国家税务总局公告201年6第61号）</w:t>
      </w:r>
    </w:p>
    <w:p w:rsidR="004126FF" w:rsidRPr="004126FF" w:rsidRDefault="004126FF" w:rsidP="004126FF">
      <w:pPr>
        <w:widowControl/>
        <w:shd w:val="clear" w:color="auto" w:fill="FFFFFF"/>
        <w:spacing w:before="270" w:after="240" w:line="432" w:lineRule="auto"/>
        <w:jc w:val="left"/>
        <w:rPr>
          <w:rFonts w:ascii="Lucida Sans Unicode" w:eastAsia="宋体" w:hAnsi="Lucida Sans Unicode" w:cs="Lucida Sans Unicode"/>
          <w:kern w:val="0"/>
          <w:szCs w:val="21"/>
        </w:rPr>
      </w:pPr>
      <w:r w:rsidRPr="004126FF">
        <w:rPr>
          <w:rFonts w:ascii="宋体" w:eastAsia="宋体" w:hAnsi="宋体" w:cs="Lucida Sans Unicode" w:hint="eastAsia"/>
          <w:sz w:val="18"/>
          <w:szCs w:val="18"/>
          <w:shd w:val="clear" w:color="auto" w:fill="FFFFFF"/>
        </w:rPr>
        <w:t>13.《国家税务总局关于发布&lt;研发机构采购国产设备增值税退税管理办法&gt;的公告》（国家税务总局公告2017年第5号）</w:t>
      </w:r>
    </w:p>
    <w:p w:rsidR="004126FF" w:rsidRPr="004126FF" w:rsidRDefault="004126FF" w:rsidP="004126FF">
      <w:pPr>
        <w:widowControl/>
        <w:shd w:val="clear" w:color="auto" w:fill="FFFFFF"/>
        <w:spacing w:before="270" w:after="240" w:line="432" w:lineRule="auto"/>
        <w:jc w:val="left"/>
        <w:rPr>
          <w:rFonts w:ascii="Lucida Sans Unicode" w:eastAsia="宋体" w:hAnsi="Lucida Sans Unicode" w:cs="Lucida Sans Unicode"/>
          <w:kern w:val="0"/>
          <w:szCs w:val="21"/>
        </w:rPr>
      </w:pPr>
      <w:r w:rsidRPr="004126FF">
        <w:rPr>
          <w:rFonts w:ascii="宋体" w:eastAsia="宋体" w:hAnsi="宋体" w:cs="Lucida Sans Unicode" w:hint="eastAsia"/>
          <w:sz w:val="18"/>
          <w:szCs w:val="18"/>
          <w:shd w:val="clear" w:color="auto" w:fill="FFFFFF"/>
        </w:rPr>
        <w:lastRenderedPageBreak/>
        <w:t>14.《国家税务总局关于调整完善外贸综合服务企业办理出口货物退（免）税有关事项的公告》（国家税务总局公告2017年第35号）</w:t>
      </w:r>
    </w:p>
    <w:p w:rsidR="004126FF" w:rsidRPr="004126FF" w:rsidRDefault="004126FF" w:rsidP="004126FF">
      <w:pPr>
        <w:widowControl/>
        <w:shd w:val="clear" w:color="auto" w:fill="FFFFFF"/>
        <w:spacing w:before="270" w:after="240" w:line="432" w:lineRule="auto"/>
        <w:jc w:val="left"/>
        <w:rPr>
          <w:rFonts w:ascii="Lucida Sans Unicode" w:eastAsia="宋体" w:hAnsi="Lucida Sans Unicode" w:cs="Lucida Sans Unicode"/>
          <w:kern w:val="0"/>
          <w:szCs w:val="21"/>
        </w:rPr>
      </w:pPr>
      <w:r w:rsidRPr="004126FF">
        <w:rPr>
          <w:rFonts w:ascii="宋体" w:eastAsia="宋体" w:hAnsi="宋体" w:cs="Lucida Sans Unicode" w:hint="eastAsia"/>
          <w:sz w:val="18"/>
          <w:szCs w:val="18"/>
          <w:shd w:val="clear" w:color="auto" w:fill="FFFFFF"/>
        </w:rPr>
        <w:t>15.《国家税务总局关于出口退（免）税有关问题的公告》（国家税务总局公告2018年第16号）</w:t>
      </w:r>
    </w:p>
    <w:p w:rsidR="004126FF" w:rsidRPr="004126FF" w:rsidRDefault="004126FF" w:rsidP="004126FF">
      <w:pPr>
        <w:widowControl/>
        <w:shd w:val="clear" w:color="auto" w:fill="FFFFFF"/>
        <w:spacing w:line="75" w:lineRule="atLeast"/>
        <w:jc w:val="left"/>
        <w:rPr>
          <w:rFonts w:ascii="宋体" w:eastAsia="宋体" w:hAnsi="宋体" w:cs="宋体"/>
          <w:kern w:val="0"/>
          <w:sz w:val="24"/>
          <w:szCs w:val="24"/>
        </w:rPr>
      </w:pPr>
      <w:r w:rsidRPr="004126FF">
        <w:rPr>
          <w:rFonts w:ascii="宋体" w:eastAsia="宋体" w:hAnsi="宋体" w:cs="宋体" w:hint="eastAsia"/>
          <w:sz w:val="18"/>
          <w:szCs w:val="18"/>
          <w:shd w:val="clear" w:color="auto" w:fill="FFFFFF"/>
        </w:rPr>
        <w:t xml:space="preserve"> </w:t>
      </w:r>
      <w:r w:rsidRPr="004126FF">
        <w:rPr>
          <w:rFonts w:ascii="宋体" w:eastAsia="宋体" w:hAnsi="宋体" w:cs="宋体" w:hint="eastAsia"/>
          <w:b/>
          <w:bCs/>
          <w:sz w:val="18"/>
          <w:szCs w:val="18"/>
        </w:rPr>
        <w:t>【收费标准】</w:t>
      </w:r>
    </w:p>
    <w:p w:rsidR="004126FF" w:rsidRPr="004126FF" w:rsidRDefault="004126FF" w:rsidP="004126FF">
      <w:pPr>
        <w:widowControl/>
        <w:shd w:val="clear" w:color="auto" w:fill="FFFFFF"/>
        <w:spacing w:line="75" w:lineRule="atLeast"/>
        <w:jc w:val="left"/>
        <w:rPr>
          <w:rFonts w:ascii="宋体" w:eastAsia="宋体" w:hAnsi="宋体" w:cs="宋体"/>
          <w:kern w:val="0"/>
          <w:sz w:val="24"/>
          <w:szCs w:val="24"/>
        </w:rPr>
      </w:pPr>
      <w:r w:rsidRPr="004126FF">
        <w:rPr>
          <w:rFonts w:ascii="宋体" w:eastAsia="宋体" w:hAnsi="宋体" w:cs="宋体" w:hint="eastAsia"/>
          <w:sz w:val="18"/>
          <w:szCs w:val="18"/>
        </w:rPr>
        <w:t xml:space="preserve">  无收费</w:t>
      </w:r>
    </w:p>
    <w:p w:rsidR="00676A29" w:rsidRDefault="004126FF"/>
    <w:sectPr w:rsidR="00676A29" w:rsidSect="008D615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126FF"/>
    <w:rsid w:val="00351409"/>
    <w:rsid w:val="004126FF"/>
    <w:rsid w:val="0069768C"/>
    <w:rsid w:val="008D6152"/>
    <w:rsid w:val="00AA09A7"/>
    <w:rsid w:val="00CF69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615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
    <w:name w:val="p"/>
    <w:basedOn w:val="a"/>
    <w:rsid w:val="004126FF"/>
    <w:pPr>
      <w:widowControl/>
      <w:spacing w:before="100" w:beforeAutospacing="1" w:after="100" w:afterAutospacing="1"/>
      <w:jc w:val="left"/>
    </w:pPr>
    <w:rPr>
      <w:rFonts w:ascii="宋体" w:eastAsia="宋体" w:hAnsi="宋体" w:cs="宋体"/>
      <w:kern w:val="0"/>
      <w:sz w:val="24"/>
      <w:szCs w:val="24"/>
    </w:rPr>
  </w:style>
  <w:style w:type="paragraph" w:styleId="a3">
    <w:name w:val="Balloon Text"/>
    <w:basedOn w:val="a"/>
    <w:link w:val="Char"/>
    <w:uiPriority w:val="99"/>
    <w:semiHidden/>
    <w:unhideWhenUsed/>
    <w:rsid w:val="004126FF"/>
    <w:rPr>
      <w:sz w:val="18"/>
      <w:szCs w:val="18"/>
    </w:rPr>
  </w:style>
  <w:style w:type="character" w:customStyle="1" w:styleId="Char">
    <w:name w:val="批注框文本 Char"/>
    <w:basedOn w:val="a0"/>
    <w:link w:val="a3"/>
    <w:uiPriority w:val="99"/>
    <w:semiHidden/>
    <w:rsid w:val="004126FF"/>
    <w:rPr>
      <w:sz w:val="18"/>
      <w:szCs w:val="18"/>
    </w:rPr>
  </w:style>
</w:styles>
</file>

<file path=word/webSettings.xml><?xml version="1.0" encoding="utf-8"?>
<w:webSettings xmlns:r="http://schemas.openxmlformats.org/officeDocument/2006/relationships" xmlns:w="http://schemas.openxmlformats.org/wordprocessingml/2006/main">
  <w:divs>
    <w:div w:id="578053413">
      <w:bodyDiv w:val="1"/>
      <w:marLeft w:val="0"/>
      <w:marRight w:val="0"/>
      <w:marTop w:val="0"/>
      <w:marBottom w:val="0"/>
      <w:divBdr>
        <w:top w:val="none" w:sz="0" w:space="0" w:color="auto"/>
        <w:left w:val="none" w:sz="0" w:space="0" w:color="auto"/>
        <w:bottom w:val="none" w:sz="0" w:space="0" w:color="auto"/>
        <w:right w:val="none" w:sz="0" w:space="0" w:color="auto"/>
      </w:divBdr>
      <w:divsChild>
        <w:div w:id="2142191021">
          <w:marLeft w:val="0"/>
          <w:marRight w:val="0"/>
          <w:marTop w:val="270"/>
          <w:marBottom w:val="240"/>
          <w:divBdr>
            <w:top w:val="single" w:sz="6" w:space="8" w:color="D8D8D6"/>
            <w:left w:val="single" w:sz="6" w:space="8" w:color="D8D8D6"/>
            <w:bottom w:val="single" w:sz="6" w:space="8" w:color="D8D8D6"/>
            <w:right w:val="single" w:sz="6" w:space="8" w:color="D8D8D6"/>
          </w:divBdr>
          <w:divsChild>
            <w:div w:id="803350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494</Words>
  <Characters>2819</Characters>
  <Application>Microsoft Office Word</Application>
  <DocSecurity>0</DocSecurity>
  <Lines>23</Lines>
  <Paragraphs>6</Paragraphs>
  <ScaleCrop>false</ScaleCrop>
  <Company/>
  <LinksUpToDate>false</LinksUpToDate>
  <CharactersWithSpaces>3307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sj</dc:creator>
  <cp:lastModifiedBy>sj</cp:lastModifiedBy>
  <cp:revision>1</cp:revision>
  <dcterms:created xsi:type="dcterms:W3CDTF">2019-09-30T04:00:00Z</dcterms:created>
  <dcterms:modified xsi:type="dcterms:W3CDTF">2019-09-30T04:00:00Z</dcterms:modified>
</cp:coreProperties>
</file>